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DC" w:rsidRDefault="002B2BDC"/>
    <w:tbl>
      <w:tblPr>
        <w:tblpPr w:leftFromText="180" w:rightFromText="180" w:horzAnchor="margin" w:tblpY="705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C47D79" w:rsidRPr="004A5918" w:rsidTr="00DC457D">
        <w:tc>
          <w:tcPr>
            <w:tcW w:w="4949" w:type="dxa"/>
          </w:tcPr>
          <w:p w:rsidR="00C47D79" w:rsidRPr="004A5918" w:rsidRDefault="00C47D79" w:rsidP="00DC457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РАССМОТРЕН</w:t>
            </w:r>
          </w:p>
          <w:p w:rsidR="00C47D79" w:rsidRPr="004A5918" w:rsidRDefault="00C47D79" w:rsidP="00DC457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918">
              <w:rPr>
                <w:rFonts w:ascii="Times New Roman" w:hAnsi="Times New Roman" w:cs="Times New Roman"/>
                <w:sz w:val="28"/>
                <w:szCs w:val="28"/>
              </w:rPr>
              <w:t>бщим собранием работников</w:t>
            </w:r>
          </w:p>
          <w:p w:rsidR="00C47D79" w:rsidRPr="004A5918" w:rsidRDefault="00C47D79" w:rsidP="00DC457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МДОАУ №</w:t>
            </w:r>
            <w:r w:rsidR="00C0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г. Оренбурга</w:t>
            </w:r>
          </w:p>
          <w:p w:rsidR="00C47D79" w:rsidRPr="00F15ADC" w:rsidRDefault="00C47D79" w:rsidP="00DC457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6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ротокол </w:t>
            </w:r>
            <w:r w:rsidR="001E1906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D42E86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1E1906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</w:t>
            </w:r>
            <w:r w:rsidR="00D42E86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1319D8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319D8" w:rsidRPr="00C350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19D8" w:rsidRPr="00C35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F1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D79" w:rsidRPr="004A5918" w:rsidRDefault="00C47D79" w:rsidP="00DC457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022CBC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697CCD5-1309-4DDF-96BD-0FB6E0CBCBC0}" provid="{F5AC7D23-DA04-45F5-ABCB-38CE7A982553}" o:suggestedsigner="Данилова И.П." o:suggestedsigner2="Заведующий " o:sigprovurl="http://www.cryptopro.ru/products/office/signature" allowcomments="t" issignatureline="t"/>
          </v:shape>
        </w:pict>
      </w:r>
      <w:bookmarkEnd w:id="0"/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457D" w:rsidRDefault="00DC457D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18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C47D79" w:rsidRPr="007427BA" w:rsidRDefault="00C47D79" w:rsidP="007427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BA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учреждения </w:t>
      </w:r>
      <w:r w:rsidR="00F15ADC" w:rsidRPr="007427BA">
        <w:rPr>
          <w:rFonts w:ascii="Times New Roman" w:hAnsi="Times New Roman" w:cs="Times New Roman"/>
          <w:b/>
          <w:sz w:val="28"/>
          <w:szCs w:val="28"/>
        </w:rPr>
        <w:t>«Детский сад № 200</w:t>
      </w:r>
      <w:r w:rsidRPr="007427BA">
        <w:rPr>
          <w:rFonts w:ascii="Times New Roman" w:hAnsi="Times New Roman" w:cs="Times New Roman"/>
          <w:b/>
          <w:sz w:val="28"/>
          <w:szCs w:val="28"/>
        </w:rPr>
        <w:t xml:space="preserve">» г. Оренбурга </w:t>
      </w:r>
    </w:p>
    <w:p w:rsidR="00C47D79" w:rsidRPr="007427BA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B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4031">
        <w:rPr>
          <w:rFonts w:ascii="Times New Roman" w:hAnsi="Times New Roman" w:cs="Times New Roman"/>
          <w:b/>
          <w:sz w:val="28"/>
          <w:szCs w:val="28"/>
        </w:rPr>
        <w:t>202</w:t>
      </w:r>
      <w:r w:rsidR="001319D8">
        <w:rPr>
          <w:rFonts w:ascii="Times New Roman" w:hAnsi="Times New Roman" w:cs="Times New Roman"/>
          <w:b/>
          <w:sz w:val="28"/>
          <w:szCs w:val="28"/>
        </w:rPr>
        <w:t>3</w:t>
      </w:r>
      <w:r w:rsidRPr="007427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7D79" w:rsidRPr="007427BA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65E06" w:rsidRDefault="00665E06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Default="002060A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Default="002060A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Default="002060A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Pr="004A5918" w:rsidRDefault="002060A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1B5243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918">
        <w:rPr>
          <w:rFonts w:ascii="Times New Roman" w:hAnsi="Times New Roman" w:cs="Times New Roman"/>
          <w:sz w:val="28"/>
          <w:szCs w:val="28"/>
        </w:rPr>
        <w:t>Оренбург</w:t>
      </w:r>
      <w:r w:rsidR="00F15ADC">
        <w:rPr>
          <w:rFonts w:ascii="Times New Roman" w:hAnsi="Times New Roman" w:cs="Times New Roman"/>
          <w:sz w:val="28"/>
          <w:szCs w:val="28"/>
        </w:rPr>
        <w:t xml:space="preserve"> 202</w:t>
      </w:r>
      <w:r w:rsidR="001319D8">
        <w:rPr>
          <w:rFonts w:ascii="Times New Roman" w:hAnsi="Times New Roman" w:cs="Times New Roman"/>
          <w:sz w:val="28"/>
          <w:szCs w:val="28"/>
        </w:rPr>
        <w:t>3</w:t>
      </w:r>
      <w:r w:rsidRPr="004A5918">
        <w:rPr>
          <w:rFonts w:ascii="Times New Roman" w:hAnsi="Times New Roman" w:cs="Times New Roman"/>
          <w:b/>
        </w:rPr>
        <w:br w:type="page"/>
      </w:r>
    </w:p>
    <w:p w:rsidR="007D40C1" w:rsidRPr="00262481" w:rsidRDefault="007D40C1" w:rsidP="00BB5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2016594"/>
      <w:r w:rsidRPr="002624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D40C1" w:rsidRPr="00262481" w:rsidRDefault="007D40C1" w:rsidP="00BB5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76"/>
        <w:gridCol w:w="8279"/>
        <w:gridCol w:w="834"/>
      </w:tblGrid>
      <w:tr w:rsidR="007D40C1" w:rsidRPr="00262481" w:rsidTr="007A3792">
        <w:tc>
          <w:tcPr>
            <w:tcW w:w="675" w:type="dxa"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7D40C1" w:rsidRPr="00262481" w:rsidRDefault="007D40C1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ЧАСТЬ…………………………………………</w:t>
            </w:r>
          </w:p>
        </w:tc>
        <w:tc>
          <w:tcPr>
            <w:tcW w:w="935" w:type="dxa"/>
          </w:tcPr>
          <w:p w:rsidR="007D40C1" w:rsidRPr="00BF0EF6" w:rsidRDefault="00B2606D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6175"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образовательной деятельности……………………………..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системы управления организации…………………………...</w:t>
            </w:r>
          </w:p>
        </w:tc>
        <w:tc>
          <w:tcPr>
            <w:tcW w:w="935" w:type="dxa"/>
          </w:tcPr>
          <w:p w:rsidR="007D40C1" w:rsidRPr="00BF0EF6" w:rsidRDefault="00BF0EF6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содержания и качества подготовки обучающихся………….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организации учебного процесса…………………………….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востребованности выпускников……………………………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F0EF6"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кадрового обеспечения…………………………….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учебно-методического обеспечения………………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0EF6"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библиотечно-информационного обеспечения……</w:t>
            </w:r>
          </w:p>
        </w:tc>
        <w:tc>
          <w:tcPr>
            <w:tcW w:w="935" w:type="dxa"/>
          </w:tcPr>
          <w:p w:rsidR="007D40C1" w:rsidRPr="00BF0EF6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0EF6"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материально-технической базы…………...…………………</w:t>
            </w:r>
          </w:p>
        </w:tc>
        <w:tc>
          <w:tcPr>
            <w:tcW w:w="935" w:type="dxa"/>
          </w:tcPr>
          <w:p w:rsidR="007D40C1" w:rsidRPr="00BF0EF6" w:rsidRDefault="00BF0EF6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образования……………………………………………………………..</w:t>
            </w:r>
          </w:p>
        </w:tc>
        <w:tc>
          <w:tcPr>
            <w:tcW w:w="935" w:type="dxa"/>
          </w:tcPr>
          <w:p w:rsidR="007D40C1" w:rsidRPr="00BF0EF6" w:rsidRDefault="00BF0EF6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АНАЛИЗА П</w:t>
            </w:r>
            <w:r w:rsidRPr="002624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ОКАЗАТЕЛЕЙ ДЕЯТЕЛЬНОСТИ ОРГАНИЗА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ЦИИ</w:t>
            </w:r>
            <w:r w:rsidR="00A840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A84031" w:rsidRPr="002624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935" w:type="dxa"/>
          </w:tcPr>
          <w:p w:rsidR="007D40C1" w:rsidRPr="00BF0EF6" w:rsidRDefault="00BF0EF6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F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</w:tbl>
    <w:p w:rsidR="00A84031" w:rsidRDefault="00A84031" w:rsidP="00BB52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A84031" w:rsidRPr="004A5918" w:rsidRDefault="00A84031" w:rsidP="00BB52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Default="00C47D79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Pr="004A5918" w:rsidRDefault="00BB52C3" w:rsidP="002060A0">
      <w:pPr>
        <w:spacing w:after="0" w:line="240" w:lineRule="auto"/>
        <w:contextualSpacing/>
      </w:pPr>
    </w:p>
    <w:p w:rsidR="002060A0" w:rsidRDefault="002060A0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84031" w:rsidRDefault="00A84031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3741B" w:rsidRDefault="00C3741B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84031" w:rsidRDefault="00A84031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060A0" w:rsidRDefault="002060A0" w:rsidP="002060A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47D79" w:rsidRDefault="007427BA" w:rsidP="00AF7AD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АНАЛИТИЧЕСКАЯ ЧАСТЬ</w:t>
      </w:r>
    </w:p>
    <w:p w:rsidR="00C47D79" w:rsidRPr="00DD186D" w:rsidRDefault="00C47D79" w:rsidP="00AF7AD0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Оценка образовательной деятельности</w:t>
      </w:r>
    </w:p>
    <w:p w:rsidR="00C47D79" w:rsidRPr="003F110A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F110A">
        <w:rPr>
          <w:color w:val="000000"/>
          <w:sz w:val="28"/>
          <w:szCs w:val="28"/>
          <w:lang w:bidi="ru-RU"/>
        </w:rPr>
        <w:t>Муниципальное дошкольное образовательное автономное учреждение «Детский сад</w:t>
      </w:r>
      <w:r w:rsidR="009A3080" w:rsidRPr="003F110A">
        <w:rPr>
          <w:color w:val="000000"/>
          <w:sz w:val="28"/>
          <w:szCs w:val="28"/>
          <w:lang w:bidi="ru-RU"/>
        </w:rPr>
        <w:t xml:space="preserve"> № 200» города Оренбурга (далее –</w:t>
      </w:r>
      <w:r w:rsidR="001319D8">
        <w:rPr>
          <w:color w:val="000000"/>
          <w:sz w:val="28"/>
          <w:szCs w:val="28"/>
          <w:lang w:bidi="ru-RU"/>
        </w:rPr>
        <w:t xml:space="preserve"> </w:t>
      </w:r>
      <w:r w:rsidR="00387E04" w:rsidRPr="003F110A">
        <w:rPr>
          <w:color w:val="000000"/>
          <w:sz w:val="28"/>
          <w:szCs w:val="28"/>
          <w:lang w:bidi="ru-RU"/>
        </w:rPr>
        <w:t xml:space="preserve">ДОО; </w:t>
      </w:r>
      <w:r w:rsidRPr="003F110A">
        <w:rPr>
          <w:color w:val="000000"/>
          <w:sz w:val="28"/>
          <w:szCs w:val="28"/>
          <w:lang w:bidi="ru-RU"/>
        </w:rPr>
        <w:t>орган</w:t>
      </w:r>
      <w:r w:rsidR="00E358DB" w:rsidRPr="003F110A">
        <w:rPr>
          <w:color w:val="000000"/>
          <w:sz w:val="28"/>
          <w:szCs w:val="28"/>
          <w:lang w:bidi="ru-RU"/>
        </w:rPr>
        <w:t>изация) действует на основании у</w:t>
      </w:r>
      <w:r w:rsidRPr="003F110A">
        <w:rPr>
          <w:color w:val="000000"/>
          <w:sz w:val="28"/>
          <w:szCs w:val="28"/>
          <w:lang w:bidi="ru-RU"/>
        </w:rPr>
        <w:t xml:space="preserve">става организации, утвержденного распоряжением управления образования администрации города Оренбурга </w:t>
      </w:r>
      <w:r w:rsidR="003F110A" w:rsidRPr="003F110A">
        <w:rPr>
          <w:sz w:val="28"/>
          <w:szCs w:val="28"/>
        </w:rPr>
        <w:t>от 06.06.2022 № 432</w:t>
      </w:r>
      <w:r w:rsidRPr="003F110A">
        <w:rPr>
          <w:color w:val="000000"/>
          <w:sz w:val="28"/>
          <w:szCs w:val="28"/>
          <w:lang w:bidi="ru-RU"/>
        </w:rPr>
        <w:t xml:space="preserve">; </w:t>
      </w:r>
      <w:r w:rsidR="00E358DB" w:rsidRPr="003F110A">
        <w:rPr>
          <w:color w:val="000000"/>
          <w:sz w:val="28"/>
          <w:szCs w:val="28"/>
          <w:lang w:bidi="ru-RU"/>
        </w:rPr>
        <w:t>л</w:t>
      </w:r>
      <w:r w:rsidRPr="003F110A">
        <w:rPr>
          <w:color w:val="000000"/>
          <w:sz w:val="28"/>
          <w:szCs w:val="28"/>
          <w:lang w:bidi="ru-RU"/>
        </w:rPr>
        <w:t xml:space="preserve">ицензии на осуществление образовательной деятельности </w:t>
      </w:r>
      <w:r w:rsidR="003F110A" w:rsidRPr="003F110A">
        <w:rPr>
          <w:color w:val="000000" w:themeColor="text1"/>
          <w:sz w:val="28"/>
          <w:szCs w:val="28"/>
          <w:lang w:bidi="ru-RU"/>
        </w:rPr>
        <w:t>№ 56-16</w:t>
      </w:r>
      <w:r w:rsidRPr="003F110A">
        <w:rPr>
          <w:color w:val="000000" w:themeColor="text1"/>
          <w:sz w:val="28"/>
          <w:szCs w:val="28"/>
          <w:lang w:bidi="ru-RU"/>
        </w:rPr>
        <w:t>, выданной министерством образо</w:t>
      </w:r>
      <w:r w:rsidR="003F110A" w:rsidRPr="003F110A">
        <w:rPr>
          <w:color w:val="000000" w:themeColor="text1"/>
          <w:sz w:val="28"/>
          <w:szCs w:val="28"/>
          <w:lang w:bidi="ru-RU"/>
        </w:rPr>
        <w:t>вания Оренбургской области от 19.03.2021</w:t>
      </w:r>
      <w:r w:rsidRPr="003F110A">
        <w:rPr>
          <w:color w:val="000000" w:themeColor="text1"/>
          <w:sz w:val="28"/>
          <w:szCs w:val="28"/>
          <w:lang w:bidi="ru-RU"/>
        </w:rPr>
        <w:t>.</w:t>
      </w:r>
    </w:p>
    <w:p w:rsidR="00E358DB" w:rsidRPr="00DD186D" w:rsidRDefault="00E358DB" w:rsidP="00E358DB">
      <w:pPr>
        <w:pStyle w:val="22"/>
        <w:shd w:val="clear" w:color="auto" w:fill="auto"/>
        <w:spacing w:line="240" w:lineRule="auto"/>
        <w:ind w:firstLine="708"/>
        <w:jc w:val="both"/>
      </w:pPr>
      <w:r w:rsidRPr="00653E93">
        <w:rPr>
          <w:color w:val="000000"/>
          <w:lang w:bidi="ru-RU"/>
        </w:rPr>
        <w:t xml:space="preserve">Проектная мощность организации –  220 мест, фактическая наполняемость на конец отчетного периода – </w:t>
      </w:r>
      <w:r w:rsidRPr="00653E93">
        <w:rPr>
          <w:lang w:bidi="ru-RU"/>
        </w:rPr>
        <w:t>2</w:t>
      </w:r>
      <w:r w:rsidR="001319D8">
        <w:rPr>
          <w:lang w:bidi="ru-RU"/>
        </w:rPr>
        <w:t>55</w:t>
      </w:r>
      <w:r w:rsidRPr="00653E93">
        <w:rPr>
          <w:lang w:bidi="ru-RU"/>
        </w:rPr>
        <w:t xml:space="preserve"> детей. Укомплектованность – </w:t>
      </w:r>
      <w:r w:rsidR="00653E93" w:rsidRPr="00653E93">
        <w:rPr>
          <w:lang w:bidi="ru-RU"/>
        </w:rPr>
        <w:t>1</w:t>
      </w:r>
      <w:r w:rsidR="001319D8">
        <w:rPr>
          <w:lang w:bidi="ru-RU"/>
        </w:rPr>
        <w:t>14</w:t>
      </w:r>
      <w:r w:rsidRPr="00653E93">
        <w:rPr>
          <w:lang w:bidi="ru-RU"/>
        </w:rPr>
        <w:t xml:space="preserve"> %.</w:t>
      </w:r>
    </w:p>
    <w:p w:rsidR="00E358DB" w:rsidRPr="00D072EB" w:rsidRDefault="00E358DB" w:rsidP="00E358DB">
      <w:pPr>
        <w:widowControl w:val="0"/>
        <w:tabs>
          <w:tab w:val="right" w:pos="9912"/>
        </w:tabs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D072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Структура ДОО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на конец отчетного периода</w:t>
      </w:r>
    </w:p>
    <w:tbl>
      <w:tblPr>
        <w:tblW w:w="972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0"/>
        <w:gridCol w:w="2718"/>
      </w:tblGrid>
      <w:tr w:rsidR="00E358DB" w:rsidRPr="00544032" w:rsidTr="00B2606D">
        <w:trPr>
          <w:trHeight w:hRule="exact" w:val="353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ind w:firstLine="8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44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 группы</w:t>
            </w:r>
          </w:p>
        </w:tc>
        <w:tc>
          <w:tcPr>
            <w:tcW w:w="2718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44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Количество единиц</w:t>
            </w:r>
          </w:p>
        </w:tc>
      </w:tr>
      <w:tr w:rsidR="00E358DB" w:rsidRPr="00544032" w:rsidTr="00B2606D">
        <w:trPr>
          <w:trHeight w:hRule="exact" w:val="328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руппа общеразвив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ающей направленности для детей 2-3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46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Группа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ающей направленности для детей 3-4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85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4-5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32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5-6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37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6-7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6A584F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42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компенсирующей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направленности для детей 3-7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147F1E" w:rsidRPr="00DD1283" w:rsidRDefault="00147F1E" w:rsidP="00DD12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данном комплектовании из 10 групп ДОО функционирует третий год (в отличие от предыдущих 11 групп) в связи с тем, что наблюдается недобор детей дош</w:t>
      </w:r>
      <w:r w:rsidR="00DD1283"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ольного возраста </w:t>
      </w:r>
      <w:r w:rsid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</w:t>
      </w:r>
      <w:r w:rsid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й, </w:t>
      </w:r>
      <w:r w:rsidR="00DD1283"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закрепленных за ДОО</w:t>
      </w:r>
      <w:r w:rsid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Тогда как потребность в образовании детей дошкольного возраста с ОВЗ – растет. В группе компенсирующей направленности</w:t>
      </w:r>
      <w:r w:rsidR="00935E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конец года списочный состав – 23 ребенка.</w:t>
      </w:r>
      <w:r w:rsidR="00E358DB" w:rsidRPr="00DD128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358DB" w:rsidRDefault="00E358DB" w:rsidP="00DD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4">
        <w:rPr>
          <w:rFonts w:ascii="Times New Roman" w:hAnsi="Times New Roman" w:cs="Times New Roman"/>
          <w:sz w:val="28"/>
          <w:szCs w:val="28"/>
        </w:rPr>
        <w:t xml:space="preserve">Цель </w:t>
      </w:r>
      <w:r w:rsidR="00DD1283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387E04">
        <w:rPr>
          <w:rFonts w:ascii="Times New Roman" w:hAnsi="Times New Roman" w:cs="Times New Roman"/>
          <w:sz w:val="28"/>
          <w:szCs w:val="28"/>
        </w:rPr>
        <w:t xml:space="preserve"> организации – осуществление образовательной деятельности по реализации образовательных программ дошкольного образования</w:t>
      </w:r>
      <w:r w:rsidR="001319D8">
        <w:rPr>
          <w:rFonts w:ascii="Times New Roman" w:hAnsi="Times New Roman" w:cs="Times New Roman"/>
          <w:sz w:val="28"/>
          <w:szCs w:val="28"/>
        </w:rPr>
        <w:t xml:space="preserve"> для всех категорий воспитанников</w:t>
      </w:r>
      <w:r w:rsidRPr="00387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DB" w:rsidRPr="00D072EB" w:rsidRDefault="00E358DB" w:rsidP="00E358DB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center"/>
        <w:rPr>
          <w:i/>
          <w:color w:val="000000"/>
          <w:sz w:val="24"/>
          <w:szCs w:val="24"/>
          <w:lang w:bidi="ru-RU"/>
        </w:rPr>
      </w:pPr>
      <w:r w:rsidRPr="00D072EB">
        <w:rPr>
          <w:i/>
          <w:color w:val="000000"/>
          <w:sz w:val="24"/>
          <w:szCs w:val="24"/>
          <w:lang w:bidi="ru-RU"/>
        </w:rPr>
        <w:t>Перечень реализуемых программ дошкольного образования</w:t>
      </w:r>
      <w:r>
        <w:rPr>
          <w:i/>
          <w:color w:val="000000"/>
          <w:sz w:val="24"/>
          <w:szCs w:val="24"/>
          <w:lang w:bidi="ru-RU"/>
        </w:rPr>
        <w:t xml:space="preserve"> в ДОО</w:t>
      </w:r>
    </w:p>
    <w:tbl>
      <w:tblPr>
        <w:tblStyle w:val="a8"/>
        <w:tblW w:w="9812" w:type="dxa"/>
        <w:tblInd w:w="-34" w:type="dxa"/>
        <w:tblLook w:val="04A0" w:firstRow="1" w:lastRow="0" w:firstColumn="1" w:lastColumn="0" w:noHBand="0" w:noVBand="1"/>
      </w:tblPr>
      <w:tblGrid>
        <w:gridCol w:w="560"/>
        <w:gridCol w:w="4969"/>
        <w:gridCol w:w="4283"/>
      </w:tblGrid>
      <w:tr w:rsidR="00E358DB" w:rsidRPr="007814D2" w:rsidTr="00935EAA">
        <w:trPr>
          <w:trHeight w:val="475"/>
        </w:trPr>
        <w:tc>
          <w:tcPr>
            <w:tcW w:w="560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969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Наименование программы</w:t>
            </w:r>
          </w:p>
        </w:tc>
        <w:tc>
          <w:tcPr>
            <w:tcW w:w="4283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Категория обучающихся</w:t>
            </w:r>
          </w:p>
        </w:tc>
      </w:tr>
      <w:tr w:rsidR="00E358DB" w:rsidRPr="007814D2" w:rsidTr="00935EAA">
        <w:trPr>
          <w:trHeight w:val="465"/>
        </w:trPr>
        <w:tc>
          <w:tcPr>
            <w:tcW w:w="560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969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sz w:val="24"/>
                <w:szCs w:val="24"/>
              </w:rPr>
              <w:t>Образовательная программа дошкольного образования (ОПДО</w:t>
            </w:r>
            <w:r>
              <w:rPr>
                <w:sz w:val="24"/>
                <w:szCs w:val="24"/>
              </w:rPr>
              <w:t xml:space="preserve"> ДОО</w:t>
            </w:r>
            <w:r w:rsidRPr="00D072EB">
              <w:rPr>
                <w:sz w:val="24"/>
                <w:szCs w:val="24"/>
              </w:rPr>
              <w:t>)</w:t>
            </w:r>
          </w:p>
        </w:tc>
        <w:tc>
          <w:tcPr>
            <w:tcW w:w="4283" w:type="dxa"/>
          </w:tcPr>
          <w:p w:rsidR="00E358DB" w:rsidRPr="007814D2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групп общер</w:t>
            </w:r>
            <w:r w:rsidR="006A584F">
              <w:rPr>
                <w:color w:val="000000"/>
                <w:sz w:val="24"/>
                <w:szCs w:val="24"/>
                <w:lang w:bidi="ru-RU"/>
              </w:rPr>
              <w:t>азвивающей направленности от 2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до 7 лет</w:t>
            </w:r>
          </w:p>
        </w:tc>
      </w:tr>
      <w:tr w:rsidR="00E358DB" w:rsidRPr="007814D2" w:rsidTr="00935EAA">
        <w:trPr>
          <w:trHeight w:val="727"/>
        </w:trPr>
        <w:tc>
          <w:tcPr>
            <w:tcW w:w="560" w:type="dxa"/>
          </w:tcPr>
          <w:p w:rsidR="00E358DB" w:rsidRPr="007814D2" w:rsidRDefault="001319D8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969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color w:val="000000"/>
                <w:sz w:val="24"/>
                <w:szCs w:val="24"/>
                <w:lang w:bidi="ru-RU"/>
              </w:rPr>
              <w:t>Адаптированная</w:t>
            </w:r>
            <w:r w:rsidRPr="00D072EB">
              <w:rPr>
                <w:sz w:val="24"/>
                <w:szCs w:val="24"/>
              </w:rPr>
              <w:t xml:space="preserve"> образовательная пр</w:t>
            </w:r>
            <w:r>
              <w:rPr>
                <w:sz w:val="24"/>
                <w:szCs w:val="24"/>
              </w:rPr>
              <w:t xml:space="preserve">ограмма дошкольного образования </w:t>
            </w:r>
            <w:r w:rsidRPr="00D072EB">
              <w:rPr>
                <w:sz w:val="24"/>
                <w:szCs w:val="24"/>
              </w:rPr>
              <w:t>(АОПДО</w:t>
            </w:r>
            <w:r>
              <w:rPr>
                <w:sz w:val="24"/>
                <w:szCs w:val="24"/>
              </w:rPr>
              <w:t xml:space="preserve"> ДОО</w:t>
            </w:r>
            <w:r w:rsidRPr="00D072EB">
              <w:rPr>
                <w:sz w:val="24"/>
                <w:szCs w:val="24"/>
              </w:rPr>
              <w:t>)</w:t>
            </w:r>
          </w:p>
        </w:tc>
        <w:tc>
          <w:tcPr>
            <w:tcW w:w="4283" w:type="dxa"/>
          </w:tcPr>
          <w:p w:rsidR="00E358DB" w:rsidRPr="007814D2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группы компенсирующей направленности от 3 до 7 лет</w:t>
            </w:r>
          </w:p>
        </w:tc>
      </w:tr>
      <w:tr w:rsidR="00E358DB" w:rsidRPr="007814D2" w:rsidTr="00935EAA">
        <w:trPr>
          <w:trHeight w:val="1025"/>
        </w:trPr>
        <w:tc>
          <w:tcPr>
            <w:tcW w:w="560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9" w:type="dxa"/>
          </w:tcPr>
          <w:p w:rsidR="00E358DB" w:rsidRPr="00D072EB" w:rsidRDefault="00E358DB" w:rsidP="00E358DB">
            <w:pPr>
              <w:pStyle w:val="22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Адаптированные </w:t>
            </w:r>
            <w:r w:rsidRPr="00D072EB">
              <w:rPr>
                <w:sz w:val="24"/>
                <w:szCs w:val="24"/>
              </w:rPr>
              <w:t xml:space="preserve">образовательные программы, разработанные в соответствии с индивидуальными программами абилитации и реабилитации детей-инвалидов </w:t>
            </w:r>
          </w:p>
        </w:tc>
        <w:tc>
          <w:tcPr>
            <w:tcW w:w="4283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Дети-инвалиды </w:t>
            </w:r>
            <w:r w:rsidR="001319D8">
              <w:rPr>
                <w:sz w:val="24"/>
                <w:szCs w:val="24"/>
              </w:rPr>
              <w:t>в ДОО</w:t>
            </w:r>
          </w:p>
        </w:tc>
      </w:tr>
    </w:tbl>
    <w:p w:rsidR="00E358DB" w:rsidRPr="00580754" w:rsidRDefault="00E358DB" w:rsidP="00E358DB">
      <w:pPr>
        <w:pStyle w:val="22"/>
        <w:shd w:val="clear" w:color="auto" w:fill="auto"/>
        <w:spacing w:line="240" w:lineRule="auto"/>
        <w:ind w:firstLine="708"/>
        <w:jc w:val="both"/>
      </w:pPr>
      <w:r>
        <w:t>Образовательные программы дошкольного образования разработаны организацией самостоятельно в соответствии</w:t>
      </w:r>
      <w:r w:rsidR="00875200">
        <w:t xml:space="preserve"> с ФОПДО; ФАОПДО;</w:t>
      </w:r>
      <w:r>
        <w:t xml:space="preserve"> </w:t>
      </w:r>
      <w:r w:rsidR="00875200">
        <w:t xml:space="preserve">ФГОС ДО </w:t>
      </w:r>
      <w:r>
        <w:t>и реализу</w:t>
      </w:r>
      <w:r w:rsidR="00875200">
        <w:t>ю</w:t>
      </w:r>
      <w:r>
        <w:t xml:space="preserve">тся </w:t>
      </w:r>
      <w:r w:rsidR="00875200">
        <w:t xml:space="preserve">с 01.09.2023 года </w:t>
      </w:r>
      <w:r>
        <w:t>на государственном языке Российской Федерации   –  русском.</w:t>
      </w:r>
    </w:p>
    <w:p w:rsidR="00875200" w:rsidRPr="001A76E6" w:rsidRDefault="00875200" w:rsidP="008752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ОПДО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–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азностороннее развитие ребёнка в период дошкольного детства с учётом возрастных и индивидуальных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75200" w:rsidRDefault="00875200" w:rsidP="008752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75200" w:rsidRPr="00875200" w:rsidRDefault="00875200" w:rsidP="008752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2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</w:t>
      </w:r>
      <w:r w:rsidRPr="008752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АОПДО</w:t>
      </w:r>
      <w:r w:rsidRPr="00875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4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(п. 1.1.1 ФАОПДО) </w:t>
      </w:r>
      <w:r w:rsidRPr="00875200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обеспечение условий для дошкольного образования, определяемых общими и особыми потребностями обучающегося дошкольного возраста с ЗПР, индивидуальными особенностями его развития и состояния здоровья.</w:t>
      </w:r>
    </w:p>
    <w:p w:rsidR="00875200" w:rsidRPr="00875200" w:rsidRDefault="00875200" w:rsidP="008752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2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>Образовательные программы дошкольного образования ДОО</w:t>
      </w:r>
      <w:r w:rsidR="00C3741B">
        <w:t xml:space="preserve"> соответствуют структуре</w:t>
      </w:r>
      <w:r w:rsidR="00BF244F">
        <w:t xml:space="preserve"> Федеральных образовательных программ (ФОПДО; ФАОПДО)</w:t>
      </w:r>
      <w:r w:rsidR="00EC7515">
        <w:t xml:space="preserve"> и</w:t>
      </w:r>
      <w:r>
        <w:t xml:space="preserve"> включают три основных раздела: целевой, содержательный и организационный</w:t>
      </w:r>
      <w:r w:rsidR="004854AA">
        <w:t xml:space="preserve"> (</w:t>
      </w:r>
      <w:r>
        <w:t>в каждом из которых отражается обязательная часть и часть, формируемая участниками образовательных отношений</w:t>
      </w:r>
      <w:r w:rsidR="004854AA">
        <w:t xml:space="preserve">) </w:t>
      </w:r>
      <w:r>
        <w:t xml:space="preserve">и дополнительный раздел. </w:t>
      </w:r>
    </w:p>
    <w:tbl>
      <w:tblPr>
        <w:tblStyle w:val="a8"/>
        <w:tblW w:w="9472" w:type="dxa"/>
        <w:jc w:val="center"/>
        <w:tblLook w:val="04A0" w:firstRow="1" w:lastRow="0" w:firstColumn="1" w:lastColumn="0" w:noHBand="0" w:noVBand="1"/>
      </w:tblPr>
      <w:tblGrid>
        <w:gridCol w:w="2084"/>
        <w:gridCol w:w="1794"/>
        <w:gridCol w:w="1668"/>
        <w:gridCol w:w="2010"/>
        <w:gridCol w:w="139"/>
        <w:gridCol w:w="1777"/>
      </w:tblGrid>
      <w:tr w:rsidR="004854AA" w:rsidRPr="0003553D" w:rsidTr="00EC7515">
        <w:trPr>
          <w:trHeight w:val="383"/>
          <w:jc w:val="center"/>
        </w:trPr>
        <w:tc>
          <w:tcPr>
            <w:tcW w:w="1682" w:type="dxa"/>
            <w:vMerge w:val="restart"/>
          </w:tcPr>
          <w:p w:rsidR="004854AA" w:rsidRPr="0003553D" w:rsidRDefault="004854AA" w:rsidP="006713A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ОПДО</w:t>
            </w:r>
          </w:p>
        </w:tc>
        <w:tc>
          <w:tcPr>
            <w:tcW w:w="1903" w:type="dxa"/>
            <w:vMerge w:val="restart"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– 3 года)</w:t>
            </w:r>
          </w:p>
        </w:tc>
        <w:tc>
          <w:tcPr>
            <w:tcW w:w="5887" w:type="dxa"/>
            <w:gridSpan w:val="4"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4854AA" w:rsidRPr="0003553D" w:rsidTr="00EC7515">
        <w:trPr>
          <w:trHeight w:val="561"/>
          <w:jc w:val="center"/>
        </w:trPr>
        <w:tc>
          <w:tcPr>
            <w:tcW w:w="1682" w:type="dxa"/>
            <w:vMerge/>
          </w:tcPr>
          <w:p w:rsidR="004854AA" w:rsidRPr="0003553D" w:rsidRDefault="004854AA" w:rsidP="00AE241E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2344" w:type="dxa"/>
            <w:gridSpan w:val="2"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1874" w:type="dxa"/>
          </w:tcPr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4854AA" w:rsidRPr="0003553D" w:rsidTr="00EC7515">
        <w:trPr>
          <w:trHeight w:val="1245"/>
          <w:jc w:val="center"/>
        </w:trPr>
        <w:tc>
          <w:tcPr>
            <w:tcW w:w="1682" w:type="dxa"/>
          </w:tcPr>
          <w:p w:rsidR="004854AA" w:rsidRPr="00864D9E" w:rsidRDefault="004854AA" w:rsidP="006713A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7790" w:type="dxa"/>
            <w:gridSpan w:val="5"/>
          </w:tcPr>
          <w:p w:rsidR="004854AA" w:rsidRDefault="004854AA" w:rsidP="00AE241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:rsidR="004854AA" w:rsidRDefault="004854AA" w:rsidP="00AE241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9193C">
              <w:rPr>
                <w:rFonts w:ascii="Times New Roman" w:hAnsi="Times New Roman"/>
                <w:color w:val="000000"/>
              </w:rPr>
              <w:t>(утв. Приказом Мин Просвещения РФ № 1028 от 25 ноября 2022)</w:t>
            </w:r>
          </w:p>
          <w:p w:rsidR="004854AA" w:rsidRPr="004854AA" w:rsidRDefault="00022CBC" w:rsidP="004854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854AA" w:rsidRPr="004619E5">
                <w:rPr>
                  <w:rStyle w:val="a5"/>
                  <w:rFonts w:ascii="Times New Roman" w:hAnsi="Times New Roman" w:cs="Times New Roman"/>
                </w:rPr>
                <w:t>http://publication.pravo.gov.ru/Document/View/0001202212280044</w:t>
              </w:r>
            </w:hyperlink>
            <w:r w:rsidR="004854AA" w:rsidRPr="004619E5">
              <w:rPr>
                <w:rFonts w:ascii="Times New Roman" w:hAnsi="Times New Roman" w:cs="Times New Roman"/>
              </w:rPr>
              <w:t xml:space="preserve"> </w:t>
            </w:r>
          </w:p>
          <w:p w:rsidR="004854AA" w:rsidRDefault="004854AA" w:rsidP="00AE241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ДОО во всех помещениях </w:t>
            </w:r>
          </w:p>
          <w:p w:rsidR="004854AA" w:rsidRPr="0003553D" w:rsidRDefault="004854AA" w:rsidP="00AE241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>и на территории детского сада, со всеми детьми ДОО</w:t>
            </w:r>
          </w:p>
        </w:tc>
      </w:tr>
      <w:tr w:rsidR="004854AA" w:rsidRPr="0003553D" w:rsidTr="00EC7515">
        <w:trPr>
          <w:jc w:val="center"/>
        </w:trPr>
        <w:tc>
          <w:tcPr>
            <w:tcW w:w="1682" w:type="dxa"/>
            <w:vMerge w:val="restart"/>
          </w:tcPr>
          <w:p w:rsidR="004854AA" w:rsidRPr="0003553D" w:rsidRDefault="004854AA" w:rsidP="006713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572" w:type="dxa"/>
            <w:gridSpan w:val="2"/>
          </w:tcPr>
          <w:p w:rsidR="004854AA" w:rsidRPr="0029193C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«Умные пальчики»,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2-4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2022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4854AA" w:rsidRPr="0003553D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Реализуется педагогами группы во второй половине дня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 СДВД</w:t>
            </w: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3"/>
          </w:tcPr>
          <w:p w:rsidR="004854AA" w:rsidRPr="0029193C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Мы плюс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4-7/8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16. </w:t>
            </w:r>
          </w:p>
          <w:p w:rsidR="004854AA" w:rsidRPr="0003553D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Реализуется педагогами группы во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занятии 1 раз в неделю;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СДВД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самостоятельной деятельности детей</w:t>
            </w:r>
          </w:p>
        </w:tc>
      </w:tr>
      <w:tr w:rsidR="004854AA" w:rsidRPr="0003553D" w:rsidTr="00EC7515">
        <w:trPr>
          <w:jc w:val="center"/>
        </w:trPr>
        <w:tc>
          <w:tcPr>
            <w:tcW w:w="1682" w:type="dxa"/>
            <w:vMerge/>
          </w:tcPr>
          <w:p w:rsidR="004854AA" w:rsidRPr="0003553D" w:rsidRDefault="004854AA" w:rsidP="00AE241E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4854AA" w:rsidRPr="0029193C" w:rsidRDefault="004854AA" w:rsidP="00AE241E">
            <w:pPr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4854AA" w:rsidRPr="0029193C" w:rsidRDefault="004854AA" w:rsidP="00AE241E">
            <w:pPr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5" w:type="dxa"/>
            <w:gridSpan w:val="2"/>
          </w:tcPr>
          <w:p w:rsidR="004854AA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«Цветик-семицветик»; Куражева Н.Ю, Вараева Н.В.: СПб.: Речь, М.: Сфера, 2011.</w:t>
            </w:r>
          </w:p>
          <w:p w:rsidR="004854AA" w:rsidRPr="0029193C" w:rsidRDefault="004854AA" w:rsidP="00AE241E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агогом-психологом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первой или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занятии 1 раз в неделю</w:t>
            </w:r>
          </w:p>
        </w:tc>
      </w:tr>
    </w:tbl>
    <w:p w:rsidR="004854AA" w:rsidRDefault="004854AA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</w:p>
    <w:tbl>
      <w:tblPr>
        <w:tblStyle w:val="a8"/>
        <w:tblW w:w="9472" w:type="dxa"/>
        <w:jc w:val="center"/>
        <w:tblLook w:val="04A0" w:firstRow="1" w:lastRow="0" w:firstColumn="1" w:lastColumn="0" w:noHBand="0" w:noVBand="1"/>
      </w:tblPr>
      <w:tblGrid>
        <w:gridCol w:w="2084"/>
        <w:gridCol w:w="3220"/>
        <w:gridCol w:w="86"/>
        <w:gridCol w:w="4082"/>
      </w:tblGrid>
      <w:tr w:rsidR="006713A1" w:rsidRPr="0003553D" w:rsidTr="006713A1">
        <w:trPr>
          <w:trHeight w:val="383"/>
          <w:jc w:val="center"/>
        </w:trPr>
        <w:tc>
          <w:tcPr>
            <w:tcW w:w="2084" w:type="dxa"/>
            <w:vMerge w:val="restart"/>
          </w:tcPr>
          <w:p w:rsidR="006713A1" w:rsidRPr="0003553D" w:rsidRDefault="006713A1" w:rsidP="006713A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ОПДО</w:t>
            </w:r>
          </w:p>
        </w:tc>
        <w:tc>
          <w:tcPr>
            <w:tcW w:w="7388" w:type="dxa"/>
            <w:gridSpan w:val="3"/>
          </w:tcPr>
          <w:p w:rsidR="006713A1" w:rsidRPr="0003553D" w:rsidRDefault="006713A1" w:rsidP="003B595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6713A1" w:rsidRPr="0003553D" w:rsidTr="006713A1">
        <w:trPr>
          <w:trHeight w:val="561"/>
          <w:jc w:val="center"/>
        </w:trPr>
        <w:tc>
          <w:tcPr>
            <w:tcW w:w="2084" w:type="dxa"/>
            <w:vMerge/>
          </w:tcPr>
          <w:p w:rsidR="006713A1" w:rsidRPr="0003553D" w:rsidRDefault="006713A1" w:rsidP="003B595C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6713A1" w:rsidRPr="0003553D" w:rsidRDefault="006713A1" w:rsidP="003B595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:rsidR="006713A1" w:rsidRPr="0003553D" w:rsidRDefault="006713A1" w:rsidP="003B595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4168" w:type="dxa"/>
            <w:gridSpan w:val="2"/>
          </w:tcPr>
          <w:p w:rsidR="006713A1" w:rsidRPr="0003553D" w:rsidRDefault="006713A1" w:rsidP="003B595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:rsidR="006713A1" w:rsidRPr="0003553D" w:rsidRDefault="006713A1" w:rsidP="003B595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6713A1" w:rsidRPr="0003553D" w:rsidTr="006713A1">
        <w:trPr>
          <w:trHeight w:val="1245"/>
          <w:jc w:val="center"/>
        </w:trPr>
        <w:tc>
          <w:tcPr>
            <w:tcW w:w="2084" w:type="dxa"/>
          </w:tcPr>
          <w:p w:rsidR="006713A1" w:rsidRPr="00864D9E" w:rsidRDefault="006713A1" w:rsidP="006713A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7388" w:type="dxa"/>
            <w:gridSpan w:val="3"/>
          </w:tcPr>
          <w:p w:rsidR="006713A1" w:rsidRDefault="006713A1" w:rsidP="003B595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Федеральная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адаптированная 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6713A1" w:rsidRDefault="006713A1" w:rsidP="006713A1">
            <w:pPr>
              <w:shd w:val="clear" w:color="auto" w:fill="FFFFFF" w:themeFill="background1"/>
              <w:ind w:left="-567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13A1">
              <w:rPr>
                <w:rFonts w:ascii="Times New Roman" w:eastAsiaTheme="minorHAnsi" w:hAnsi="Times New Roman" w:cs="Times New Roman"/>
                <w:lang w:eastAsia="en-US"/>
              </w:rPr>
              <w:t xml:space="preserve">(утверждена Приказом Министерства просвещения РФ </w:t>
            </w:r>
          </w:p>
          <w:p w:rsidR="006713A1" w:rsidRPr="006713A1" w:rsidRDefault="006713A1" w:rsidP="006713A1">
            <w:pPr>
              <w:shd w:val="clear" w:color="auto" w:fill="FFFFFF" w:themeFill="background1"/>
              <w:ind w:left="-567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13A1">
              <w:rPr>
                <w:rFonts w:ascii="Times New Roman" w:eastAsiaTheme="minorHAnsi" w:hAnsi="Times New Roman" w:cs="Times New Roman"/>
                <w:lang w:eastAsia="en-US"/>
              </w:rPr>
              <w:t>от 24 ноября 2022 г. N 1022)</w:t>
            </w:r>
          </w:p>
          <w:p w:rsidR="006713A1" w:rsidRDefault="006713A1" w:rsidP="006713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специалистами группы </w:t>
            </w: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помещениях и на территории детского сада, </w:t>
            </w:r>
          </w:p>
          <w:p w:rsidR="006713A1" w:rsidRPr="0003553D" w:rsidRDefault="006713A1" w:rsidP="006713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всеми детьми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6713A1" w:rsidRPr="0003553D" w:rsidTr="006713A1">
        <w:trPr>
          <w:jc w:val="center"/>
        </w:trPr>
        <w:tc>
          <w:tcPr>
            <w:tcW w:w="2084" w:type="dxa"/>
          </w:tcPr>
          <w:p w:rsidR="006713A1" w:rsidRPr="0003553D" w:rsidRDefault="006713A1" w:rsidP="006713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306" w:type="dxa"/>
            <w:gridSpan w:val="2"/>
          </w:tcPr>
          <w:p w:rsidR="006713A1" w:rsidRPr="006713A1" w:rsidRDefault="006713A1" w:rsidP="006713A1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713A1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«Умные пальчики», авторская программа дошкольного образования для детей 4-5 лет, разработанная коллективом МДОАУ № 200 г. Оренбурга самостоятельно; 2022. </w:t>
            </w:r>
          </w:p>
          <w:p w:rsidR="006713A1" w:rsidRPr="0003553D" w:rsidRDefault="006713A1" w:rsidP="006713A1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713A1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Реализуется педагогами группы во второй половине дня в СДВД</w:t>
            </w:r>
          </w:p>
        </w:tc>
        <w:tc>
          <w:tcPr>
            <w:tcW w:w="4082" w:type="dxa"/>
          </w:tcPr>
          <w:p w:rsidR="006713A1" w:rsidRPr="006713A1" w:rsidRDefault="006713A1" w:rsidP="006713A1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713A1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«Мы плюс», авторская программа дошкольного образования для детей 5-7/8 лет, разработанная коллективом МДОАУ № 200 г. Оренбурга самостоятельно; 2016. </w:t>
            </w:r>
          </w:p>
          <w:p w:rsidR="006713A1" w:rsidRPr="0003553D" w:rsidRDefault="006713A1" w:rsidP="006713A1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713A1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Реализуется педагогами группы во второй половине дня на занятии (для детей 5-6 лет) 1 раз в неделю; в СДВД и самостоятельной деятельности детей</w:t>
            </w:r>
          </w:p>
        </w:tc>
      </w:tr>
    </w:tbl>
    <w:p w:rsidR="006713A1" w:rsidRDefault="006713A1" w:rsidP="00E358DB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</w:p>
    <w:p w:rsidR="00E358DB" w:rsidRPr="005E39E2" w:rsidRDefault="006713A1" w:rsidP="00E358DB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>
        <w:tab/>
        <w:t>Образовательные п</w:t>
      </w:r>
      <w:r w:rsidR="00E358DB">
        <w:t xml:space="preserve">рограммы </w:t>
      </w:r>
      <w:r>
        <w:t xml:space="preserve">ДОО </w:t>
      </w:r>
      <w:r w:rsidR="00E358DB">
        <w:rPr>
          <w:rFonts w:eastAsiaTheme="minorHAnsi"/>
          <w:iCs/>
        </w:rPr>
        <w:t>учитываю</w:t>
      </w:r>
      <w:r w:rsidR="00E358DB" w:rsidRPr="00834B15">
        <w:rPr>
          <w:rFonts w:eastAsiaTheme="minorHAnsi"/>
          <w:iCs/>
        </w:rPr>
        <w:t>т образовательн</w:t>
      </w:r>
      <w:r w:rsidR="00E358DB">
        <w:rPr>
          <w:rFonts w:eastAsiaTheme="minorHAnsi"/>
          <w:iCs/>
        </w:rPr>
        <w:t xml:space="preserve">ые потребности и интересы детей, которые предварительно выявляются в ходе наблюдения за детьми на занятиях, в режиме дня. С целью учета </w:t>
      </w:r>
      <w:r w:rsidR="00E358DB" w:rsidRPr="00B4483A">
        <w:rPr>
          <w:rFonts w:eastAsiaTheme="minorHAnsi"/>
          <w:iCs/>
        </w:rPr>
        <w:t>образовательных потребностей и интересов членов семей воспитанников</w:t>
      </w:r>
      <w:r w:rsidR="00E358DB">
        <w:rPr>
          <w:rFonts w:eastAsiaTheme="minorHAnsi"/>
          <w:i/>
          <w:iCs/>
        </w:rPr>
        <w:t xml:space="preserve"> </w:t>
      </w:r>
      <w:r w:rsidR="00E358DB" w:rsidRPr="0024322D">
        <w:rPr>
          <w:rFonts w:eastAsiaTheme="minorHAnsi"/>
        </w:rPr>
        <w:t>проводится</w:t>
      </w:r>
      <w:r w:rsidR="00E358DB">
        <w:rPr>
          <w:rFonts w:eastAsiaTheme="minorHAnsi"/>
        </w:rPr>
        <w:t xml:space="preserve"> </w:t>
      </w:r>
      <w:r w:rsidR="00E358DB" w:rsidRPr="00653E93">
        <w:rPr>
          <w:rFonts w:eastAsiaTheme="minorHAnsi"/>
        </w:rPr>
        <w:t>анкетирование родителей</w:t>
      </w:r>
      <w:r w:rsidR="00E358DB">
        <w:rPr>
          <w:rFonts w:eastAsiaTheme="minorHAnsi"/>
        </w:rPr>
        <w:t xml:space="preserve"> на тему </w:t>
      </w:r>
      <w:r w:rsidR="00E358DB" w:rsidRPr="000A26A2">
        <w:rPr>
          <w:rFonts w:eastAsiaTheme="minorHAnsi"/>
        </w:rPr>
        <w:t>«</w:t>
      </w:r>
      <w:r w:rsidR="00E358DB" w:rsidRPr="000A26A2">
        <w:rPr>
          <w:rFonts w:eastAsiaTheme="minorHAnsi"/>
          <w:bCs/>
          <w:iCs/>
        </w:rPr>
        <w:t>Значение формирования основ экологической культуры в полноценном развитии ребёнка»</w:t>
      </w:r>
      <w:r w:rsidR="00E358DB">
        <w:rPr>
          <w:rFonts w:eastAsiaTheme="minorHAnsi"/>
          <w:bCs/>
          <w:iCs/>
        </w:rPr>
        <w:t xml:space="preserve">; «Мотивационная готовность ребенка к обучению в школе», а также устный опрос родителей в группах для детей 5-7 лет в группах общеразвивающей направленности и детей 6-8 лет в группе компенсирующей направленности. </w:t>
      </w:r>
    </w:p>
    <w:p w:rsidR="00AE241E" w:rsidRDefault="00E358DB" w:rsidP="00E3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Анкетирование и опрос показали, что 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 (законные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едставители) выражают согласие с тем</w:t>
      </w:r>
      <w:r w:rsidR="00A455B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55BD"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педагогами ДОО ведется</w:t>
      </w:r>
      <w:r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целена</w:t>
      </w:r>
      <w:r w:rsidR="00A455BD"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правленная работа</w:t>
      </w:r>
      <w:r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6A5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E358DB" w:rsidRPr="00AE241E" w:rsidRDefault="00653E93" w:rsidP="00AE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AE2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E241E"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формированию у детей </w:t>
      </w:r>
      <w:r w:rsidR="00AE2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2-4 лет </w:t>
      </w:r>
      <w:bookmarkStart w:id="2" w:name="_Hlk144989308"/>
      <w:r w:rsidR="00AE241E" w:rsidRPr="00AE241E">
        <w:rPr>
          <w:rFonts w:ascii="Times New Roman" w:eastAsia="Times New Roman" w:hAnsi="Times New Roman"/>
          <w:iCs/>
          <w:color w:val="000000"/>
          <w:sz w:val="28"/>
          <w:szCs w:val="28"/>
        </w:rPr>
        <w:t>предпосылок экологического поведения</w:t>
      </w:r>
      <w:r w:rsidR="00AE241E" w:rsidRPr="00AE241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AE241E" w:rsidRPr="00AE241E">
        <w:rPr>
          <w:rFonts w:ascii="Times New Roman" w:eastAsia="Times New Roman" w:hAnsi="Times New Roman"/>
          <w:iCs/>
          <w:color w:val="000000"/>
          <w:sz w:val="28"/>
          <w:szCs w:val="28"/>
        </w:rPr>
        <w:t>в процессе создания альбома «Уникальная природа родного края в детских рисунках» из нетрадиционных материалов с использованием различных изобразительных техник</w:t>
      </w:r>
      <w:bookmarkEnd w:id="2"/>
      <w:r w:rsidR="00AE241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формированию у детей </w:t>
      </w:r>
      <w:r w:rsidR="00AE2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4-7/8 лет 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ценностного отношения к природе Оренбургского края через знакомство детей с Красной книгой Орен</w:t>
      </w:r>
      <w:r w:rsidR="00C64610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буржья и ее «переиздание</w:t>
      </w:r>
      <w:r w:rsidR="00A455BD">
        <w:rPr>
          <w:rFonts w:ascii="Times New Roman" w:eastAsiaTheme="minorHAnsi" w:hAnsi="Times New Roman" w:cs="Times New Roman"/>
          <w:sz w:val="28"/>
          <w:szCs w:val="28"/>
          <w:lang w:eastAsia="en-US"/>
        </w:rPr>
        <w:t>» руками детей в ходе реализации программы «Мы плюс»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 мотивационной подготовке детей </w:t>
      </w:r>
      <w:r w:rsidR="00AE241E">
        <w:rPr>
          <w:rFonts w:ascii="Times New Roman" w:eastAsiaTheme="minorHAnsi" w:hAnsi="Times New Roman" w:cs="Times New Roman"/>
          <w:sz w:val="28"/>
          <w:szCs w:val="28"/>
          <w:lang w:eastAsia="en-US"/>
        </w:rPr>
        <w:t>5-7 лет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обучению в школе в ходе реализации программы «Цветик-семицветик».  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также учитывают 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>образовательные потребности и интересы педагогов, возможности педагогического коллектива детск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ого сада. </w:t>
      </w:r>
      <w:r w:rsidR="00AE241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Это подтверждается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квалификационными характеристиками педагогов, а также созданными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учебно-методическими; информационно-коммуникационными и материально-техническими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условия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для реализации программ.</w:t>
      </w:r>
      <w:r w:rsidR="007C02D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 xml:space="preserve">В дополнительном разделе </w:t>
      </w:r>
      <w:r w:rsidR="003946E3">
        <w:t xml:space="preserve">образовательных </w:t>
      </w:r>
      <w:r>
        <w:t xml:space="preserve">программ </w:t>
      </w:r>
      <w:r w:rsidR="006713A1">
        <w:t xml:space="preserve">ДОО </w:t>
      </w:r>
      <w:r>
        <w:t>указаны возрас</w:t>
      </w:r>
      <w:r w:rsidR="001634D2">
        <w:t>тные категории детей, на которые</w:t>
      </w:r>
      <w:r>
        <w:t xml:space="preserve"> ори</w:t>
      </w:r>
      <w:r w:rsidR="001634D2">
        <w:t>ентирована конкретная программа;</w:t>
      </w:r>
      <w:r>
        <w:t xml:space="preserve"> используемые ав</w:t>
      </w:r>
      <w:r w:rsidR="001634D2">
        <w:t xml:space="preserve">торские программы и технологии; </w:t>
      </w:r>
      <w:r w:rsidR="003946E3">
        <w:t xml:space="preserve">дана </w:t>
      </w:r>
      <w:r>
        <w:t>характеристика взаимодействия педагогического коллектива с семьями воспитанников.</w:t>
      </w:r>
    </w:p>
    <w:p w:rsidR="00E358DB" w:rsidRPr="007D2E6B" w:rsidRDefault="00E358DB" w:rsidP="00E358DB">
      <w:pPr>
        <w:pStyle w:val="22"/>
        <w:shd w:val="clear" w:color="auto" w:fill="auto"/>
        <w:spacing w:line="240" w:lineRule="auto"/>
        <w:ind w:firstLine="740"/>
        <w:jc w:val="both"/>
      </w:pPr>
      <w:r>
        <w:t xml:space="preserve">В ДОО осуществляется </w:t>
      </w:r>
      <w:r w:rsidR="006713A1">
        <w:t xml:space="preserve">так же </w:t>
      </w:r>
      <w:r>
        <w:t>образовательная деятельность с детьми-инвалидами по адаптированным образовательным программам, разработанным в соответствии с индивидуальными программами реабилитации инвалидов. АОП по ИПРа разрабатываются педагогами ДОО с учетом ограничений здоровья у детей-инвалидов и степенью их выраженности.</w:t>
      </w:r>
    </w:p>
    <w:p w:rsidR="00E358DB" w:rsidRDefault="00E358DB" w:rsidP="00E358DB">
      <w:pPr>
        <w:pStyle w:val="22"/>
        <w:shd w:val="clear" w:color="auto" w:fill="auto"/>
        <w:spacing w:line="240" w:lineRule="auto"/>
        <w:ind w:firstLine="780"/>
        <w:jc w:val="both"/>
      </w:pPr>
      <w:r>
        <w:t>Образовательная деятельность в организации с детьми всех категорий реализуется через занятия</w:t>
      </w:r>
      <w:r w:rsidRPr="00A726BF">
        <w:t>;</w:t>
      </w:r>
      <w:r>
        <w:t xml:space="preserve"> совместную деятельность педагогов с детьми, другими детьми</w:t>
      </w:r>
      <w:r w:rsidRPr="00A726BF">
        <w:t>;</w:t>
      </w:r>
      <w:r>
        <w:t xml:space="preserve"> самостоятельную деятельность и при проведении режимных моментов.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ind w:firstLine="780"/>
        <w:jc w:val="both"/>
        <w:rPr>
          <w:color w:val="000000" w:themeColor="text1"/>
        </w:rPr>
      </w:pPr>
      <w:r w:rsidRPr="006151BE">
        <w:rPr>
          <w:color w:val="000000" w:themeColor="text1"/>
        </w:rPr>
        <w:t>В организации созданы условия для реализации образовательных программ с детьми всех категорий, в том числе, с ОВЗ и детьми-инвалидами, к ним относятся: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>- наличие в штате специалистов (учитель-дефектолог; учитель-логопед; педагог-психолог; музыкальный руководитель) (раздел «</w:t>
      </w:r>
      <w:r w:rsidRPr="006151BE">
        <w:rPr>
          <w:rFonts w:eastAsia="Calibri"/>
          <w:color w:val="000000" w:themeColor="text1"/>
        </w:rPr>
        <w:t>Оценка качества кадрового обеспечения»</w:t>
      </w:r>
      <w:r w:rsidRPr="006151BE">
        <w:rPr>
          <w:color w:val="000000" w:themeColor="text1"/>
        </w:rPr>
        <w:t xml:space="preserve">); 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 xml:space="preserve">- уровень квалификации воспитателей и специалистов (раздел «Оценка качества кадрового обеспечения»); 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>- наличие музыкального и физкультурного залов, сенсорной комнаты, в том числе, обогащенной предметно-пространственной среды в группе компенсирующей направленности, кабинетах для подгрупповой и индивидуальной работы (раздел «Оценка материально-технической базы»);</w:t>
      </w:r>
    </w:p>
    <w:p w:rsidR="001634D2" w:rsidRPr="000773B8" w:rsidRDefault="00E358DB" w:rsidP="000773B8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 xml:space="preserve">- создание дидактических комплектов </w:t>
      </w:r>
      <w:r w:rsidR="001634D2">
        <w:rPr>
          <w:color w:val="000000" w:themeColor="text1"/>
        </w:rPr>
        <w:t xml:space="preserve">(«Уголок ребенка-инвалида») </w:t>
      </w:r>
      <w:r w:rsidRPr="006151BE">
        <w:rPr>
          <w:color w:val="000000" w:themeColor="text1"/>
        </w:rPr>
        <w:t>для обучения детей-инвалидов по программам</w:t>
      </w:r>
      <w:r w:rsidR="003B786D">
        <w:rPr>
          <w:color w:val="000000" w:themeColor="text1"/>
        </w:rPr>
        <w:t xml:space="preserve"> </w:t>
      </w:r>
      <w:r w:rsidR="000773B8">
        <w:rPr>
          <w:color w:val="000000" w:themeColor="text1"/>
        </w:rPr>
        <w:t xml:space="preserve">в соответствии с </w:t>
      </w:r>
      <w:r w:rsidRPr="006151BE">
        <w:rPr>
          <w:color w:val="000000" w:themeColor="text1"/>
        </w:rPr>
        <w:t>ИПРа.</w:t>
      </w:r>
    </w:p>
    <w:p w:rsidR="00C37F39" w:rsidRDefault="00F153C2" w:rsidP="00C3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9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2023 году в 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соответствии </w:t>
      </w:r>
      <w:r w:rsidR="00C37F39" w:rsidRPr="005B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 СП 3.1/2.4.3598-20 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образовательной деятельности </w:t>
      </w:r>
      <w:r w:rsidR="00A9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ДОО 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сопровождалась </w:t>
      </w:r>
      <w:r w:rsidR="00A9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профилактическими </w:t>
      </w:r>
      <w:r w:rsidR="00A4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мер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ами</w:t>
      </w:r>
      <w:r w:rsidR="003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не</w:t>
      </w:r>
      <w:r w:rsidR="00A4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распространени</w:t>
      </w:r>
      <w:r w:rsidR="003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заболева</w:t>
      </w:r>
      <w:r w:rsidR="00A9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емости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(Раздел «Оценка организации учебного процесса»).</w:t>
      </w:r>
    </w:p>
    <w:p w:rsidR="00A9345B" w:rsidRPr="00A9345B" w:rsidRDefault="00A9345B" w:rsidP="003B78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34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Проблемное поле:</w:t>
      </w:r>
    </w:p>
    <w:p w:rsidR="001B72D1" w:rsidRPr="005B03A7" w:rsidRDefault="001B6D27" w:rsidP="003B78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отсутствие дополнительного образования в ДОО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</w:t>
      </w:r>
      <w:r w:rsidR="00A9345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критерий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не позволяет оценивать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организацию образования в ДОО </w:t>
      </w:r>
      <w:r w:rsidR="00A455BD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 уровне «Хороший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).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данному по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казател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ю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уровень 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определяется как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«Базовый». </w:t>
      </w:r>
    </w:p>
    <w:p w:rsidR="003946E3" w:rsidRPr="005B03A7" w:rsidRDefault="00F264E8" w:rsidP="00D1519E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5B03A7">
        <w:rPr>
          <w:rStyle w:val="61"/>
          <w:i w:val="0"/>
          <w:iCs w:val="0"/>
          <w:color w:val="auto"/>
        </w:rPr>
        <w:t xml:space="preserve">Вывод: </w:t>
      </w:r>
      <w:r w:rsidR="00E56015">
        <w:t xml:space="preserve">анализ </w:t>
      </w:r>
      <w:r w:rsidR="00327E93" w:rsidRPr="005B03A7">
        <w:t>качества</w:t>
      </w:r>
      <w:r w:rsidR="00A9345B">
        <w:t xml:space="preserve"> показал</w:t>
      </w:r>
      <w:r w:rsidR="005B03A7" w:rsidRPr="005B03A7">
        <w:t>,</w:t>
      </w:r>
      <w:r w:rsidRPr="005B03A7">
        <w:t xml:space="preserve"> что образовательная деятельность в ДОО организована</w:t>
      </w:r>
      <w:r w:rsidR="001B72D1" w:rsidRPr="005B03A7">
        <w:t xml:space="preserve"> на </w:t>
      </w:r>
      <w:r w:rsidR="00327E93" w:rsidRPr="005B03A7">
        <w:t>«</w:t>
      </w:r>
      <w:r w:rsidR="001B72D1" w:rsidRPr="005B03A7">
        <w:t>базовом</w:t>
      </w:r>
      <w:r w:rsidR="00327E93" w:rsidRPr="005B03A7">
        <w:t>»</w:t>
      </w:r>
      <w:r w:rsidR="00247AD7" w:rsidRPr="005B03A7">
        <w:t xml:space="preserve"> уровне</w:t>
      </w:r>
      <w:r w:rsidR="00327E93" w:rsidRPr="005B03A7">
        <w:t>, по отдельным критериям</w:t>
      </w:r>
      <w:r w:rsidR="001B72D1" w:rsidRPr="005B03A7">
        <w:t xml:space="preserve"> –</w:t>
      </w:r>
      <w:r w:rsidR="00327E93" w:rsidRPr="005B03A7">
        <w:t xml:space="preserve"> «выше базового», за исключением указанн</w:t>
      </w:r>
      <w:r w:rsidR="003B786D">
        <w:t>ого</w:t>
      </w:r>
      <w:r w:rsidR="00327E93" w:rsidRPr="005B03A7">
        <w:t xml:space="preserve"> в анализе </w:t>
      </w:r>
      <w:r w:rsidRPr="005B03A7">
        <w:t>пункт</w:t>
      </w:r>
      <w:r w:rsidR="003B786D">
        <w:t>а</w:t>
      </w:r>
      <w:r w:rsidRPr="005B03A7">
        <w:t xml:space="preserve">. </w:t>
      </w:r>
    </w:p>
    <w:p w:rsidR="00DA1AFD" w:rsidRPr="005B03A7" w:rsidRDefault="00F264E8" w:rsidP="002060A0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 w:rsidRPr="005B03A7">
        <w:rPr>
          <w:i/>
          <w:u w:val="single"/>
        </w:rPr>
        <w:t>В 202</w:t>
      </w:r>
      <w:r w:rsidR="00610CAD">
        <w:rPr>
          <w:i/>
          <w:u w:val="single"/>
        </w:rPr>
        <w:t>4</w:t>
      </w:r>
      <w:r w:rsidR="00DA1AFD" w:rsidRPr="005B03A7">
        <w:rPr>
          <w:i/>
          <w:u w:val="single"/>
        </w:rPr>
        <w:t xml:space="preserve"> году необходимо:</w:t>
      </w:r>
    </w:p>
    <w:p w:rsidR="00247AD7" w:rsidRPr="00977491" w:rsidRDefault="003B786D" w:rsidP="00327E93">
      <w:pPr>
        <w:pStyle w:val="22"/>
        <w:shd w:val="clear" w:color="auto" w:fill="auto"/>
        <w:spacing w:line="240" w:lineRule="auto"/>
        <w:jc w:val="both"/>
        <w:rPr>
          <w:i/>
        </w:rPr>
      </w:pPr>
      <w:r>
        <w:rPr>
          <w:i/>
        </w:rPr>
        <w:t>1</w:t>
      </w:r>
      <w:r w:rsidR="00327E93" w:rsidRPr="005B03A7">
        <w:rPr>
          <w:i/>
        </w:rPr>
        <w:t xml:space="preserve">) </w:t>
      </w:r>
      <w:r w:rsidR="00247AD7" w:rsidRPr="005B03A7">
        <w:rPr>
          <w:i/>
        </w:rPr>
        <w:t xml:space="preserve">Рассмотреть вопрос реализации </w:t>
      </w:r>
      <w:r w:rsidR="00E621C4">
        <w:rPr>
          <w:i/>
        </w:rPr>
        <w:t xml:space="preserve">образовательных программ </w:t>
      </w:r>
      <w:r w:rsidR="00247AD7" w:rsidRPr="005B03A7">
        <w:rPr>
          <w:i/>
        </w:rPr>
        <w:t>дополнительного образования в ДОО.</w:t>
      </w:r>
    </w:p>
    <w:p w:rsidR="00C47D79" w:rsidRPr="00BE4EDF" w:rsidRDefault="00C47D79" w:rsidP="00AF7AD0">
      <w:pPr>
        <w:pStyle w:val="a4"/>
        <w:keepNext/>
        <w:keepLines/>
        <w:widowControl w:val="0"/>
        <w:numPr>
          <w:ilvl w:val="1"/>
          <w:numId w:val="1"/>
        </w:numPr>
        <w:spacing w:after="0" w:line="240" w:lineRule="auto"/>
        <w:ind w:right="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2"/>
      <w:r w:rsidRPr="00B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Оценка системы управления организации</w:t>
      </w:r>
      <w:bookmarkEnd w:id="3"/>
    </w:p>
    <w:p w:rsidR="00C47D79" w:rsidRPr="00FD0589" w:rsidRDefault="00C47D79" w:rsidP="002060A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5E06">
        <w:rPr>
          <w:rFonts w:ascii="Times New Roman" w:hAnsi="Times New Roman" w:cs="Times New Roman"/>
          <w:sz w:val="28"/>
          <w:szCs w:val="28"/>
        </w:rPr>
        <w:t>п.5.1 Раздела 5 Уст</w:t>
      </w:r>
      <w:r w:rsidR="00C04CD7" w:rsidRPr="00665E06">
        <w:rPr>
          <w:rFonts w:ascii="Times New Roman" w:hAnsi="Times New Roman" w:cs="Times New Roman"/>
          <w:sz w:val="28"/>
          <w:szCs w:val="28"/>
        </w:rPr>
        <w:t>ава МДОА</w:t>
      </w:r>
      <w:r w:rsidRPr="00665E06">
        <w:rPr>
          <w:rFonts w:ascii="Times New Roman" w:hAnsi="Times New Roman" w:cs="Times New Roman"/>
          <w:sz w:val="28"/>
          <w:szCs w:val="28"/>
        </w:rPr>
        <w:t>У №</w:t>
      </w:r>
      <w:r w:rsidR="00A726BF" w:rsidRPr="00665E06">
        <w:rPr>
          <w:rFonts w:ascii="Times New Roman" w:hAnsi="Times New Roman" w:cs="Times New Roman"/>
          <w:sz w:val="28"/>
          <w:szCs w:val="28"/>
        </w:rPr>
        <w:t xml:space="preserve"> </w:t>
      </w:r>
      <w:r w:rsidRPr="00665E06">
        <w:rPr>
          <w:rFonts w:ascii="Times New Roman" w:hAnsi="Times New Roman" w:cs="Times New Roman"/>
          <w:sz w:val="28"/>
          <w:szCs w:val="28"/>
        </w:rPr>
        <w:t xml:space="preserve">200 г. </w:t>
      </w:r>
      <w:r w:rsidR="003028AC">
        <w:rPr>
          <w:rFonts w:ascii="Times New Roman" w:hAnsi="Times New Roman" w:cs="Times New Roman"/>
          <w:sz w:val="28"/>
          <w:szCs w:val="28"/>
        </w:rPr>
        <w:t>Оренбурга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27E1C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>чреждением</w:t>
      </w:r>
      <w:r w:rsidR="003028A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027E1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основе сочетания принципов единоначалия и коллегиальности</w:t>
      </w:r>
      <w:r w:rsidR="00BF3604">
        <w:rPr>
          <w:rFonts w:ascii="Times New Roman" w:hAnsi="Times New Roman" w:cs="Times New Roman"/>
          <w:sz w:val="28"/>
          <w:szCs w:val="28"/>
        </w:rPr>
        <w:t>.</w:t>
      </w:r>
    </w:p>
    <w:p w:rsidR="00C47D79" w:rsidRDefault="00BF3604" w:rsidP="002060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Единоличный исполнительный орган</w:t>
      </w:r>
      <w:r w:rsidR="00A726BF">
        <w:rPr>
          <w:rFonts w:ascii="Times New Roman" w:hAnsi="Times New Roman" w:cs="Times New Roman"/>
          <w:sz w:val="28"/>
          <w:szCs w:val="28"/>
        </w:rPr>
        <w:t xml:space="preserve"> у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представляет заведующий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 – Данилова Ирина Петров</w:t>
      </w:r>
      <w:r w:rsidR="00A726BF">
        <w:rPr>
          <w:rFonts w:ascii="Times New Roman" w:hAnsi="Times New Roman" w:cs="Times New Roman"/>
          <w:sz w:val="28"/>
          <w:szCs w:val="28"/>
        </w:rPr>
        <w:t>на (соответствие по должности «Р</w:t>
      </w:r>
      <w:r w:rsidR="003028AC">
        <w:rPr>
          <w:rFonts w:ascii="Times New Roman" w:hAnsi="Times New Roman" w:cs="Times New Roman"/>
          <w:sz w:val="28"/>
          <w:szCs w:val="28"/>
        </w:rPr>
        <w:t>уководитель»),</w:t>
      </w:r>
      <w:r>
        <w:rPr>
          <w:rFonts w:ascii="Times New Roman" w:hAnsi="Times New Roman" w:cs="Times New Roman"/>
          <w:sz w:val="28"/>
          <w:szCs w:val="28"/>
        </w:rPr>
        <w:t xml:space="preserve"> который осуществляет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 w:rsidR="00A726B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C47D79"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чреждения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пределах своей компетен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ции. Заведующий 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азначается и освобождается </w:t>
      </w:r>
      <w:r w:rsidR="00C47D79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чредителем </w:t>
      </w:r>
      <w:r w:rsidR="00D012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приказу</w:t>
      </w:r>
      <w:r w:rsidR="00C47D79"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начальника управления образования администрации города Оренбурга на условиях трудового договора</w:t>
      </w:r>
      <w:r w:rsidR="00C47D79" w:rsidRPr="00027E1C">
        <w:rPr>
          <w:rFonts w:ascii="Times New Roman" w:hAnsi="Times New Roman" w:cs="Times New Roman"/>
          <w:sz w:val="28"/>
          <w:szCs w:val="28"/>
        </w:rPr>
        <w:t>.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Заведующий выступает координатором общих инт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ересов, осуществляет управление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организацией,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соблюдает   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интересы </w:t>
      </w:r>
      <w:r w:rsidR="006E2943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участников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образовательных отношений.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Pr="00656A10" w:rsidRDefault="00C47D79" w:rsidP="00206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i/>
          <w:sz w:val="28"/>
          <w:szCs w:val="28"/>
        </w:rPr>
        <w:t>К коллегиальным органам управления</w:t>
      </w:r>
      <w:r w:rsidR="006E2943" w:rsidRPr="00656A10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656A1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47D79" w:rsidRPr="0008152D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t xml:space="preserve">- общее собрание работников </w:t>
      </w:r>
      <w:r w:rsidR="00656A10" w:rsidRPr="0008152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ДОО;</w:t>
      </w:r>
    </w:p>
    <w:p w:rsidR="00C47D79" w:rsidRPr="0008152D" w:rsidRDefault="00656A1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t>- педагогический совет ДОО;</w:t>
      </w:r>
    </w:p>
    <w:p w:rsidR="00094C92" w:rsidRDefault="00094C92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t>- наблюдательны</w:t>
      </w:r>
      <w:r w:rsidR="00656A10" w:rsidRPr="0008152D">
        <w:rPr>
          <w:rFonts w:ascii="Times New Roman" w:hAnsi="Times New Roman" w:cs="Times New Roman"/>
          <w:sz w:val="28"/>
          <w:szCs w:val="28"/>
        </w:rPr>
        <w:t>й совет ДОО</w:t>
      </w:r>
      <w:r w:rsidRPr="0008152D">
        <w:rPr>
          <w:rFonts w:ascii="Times New Roman" w:hAnsi="Times New Roman" w:cs="Times New Roman"/>
          <w:sz w:val="28"/>
          <w:szCs w:val="28"/>
        </w:rPr>
        <w:t>.</w:t>
      </w:r>
    </w:p>
    <w:p w:rsidR="00BF3604" w:rsidRPr="00D01239" w:rsidRDefault="00BF3604" w:rsidP="00BF360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3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012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учета мнения всех участников образовательных отношений в</w:t>
      </w:r>
      <w:r w:rsidR="0008152D" w:rsidRPr="00D01239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Pr="00D01239">
        <w:rPr>
          <w:rFonts w:ascii="Times New Roman" w:eastAsia="Times New Roman" w:hAnsi="Times New Roman" w:cs="Times New Roman"/>
          <w:sz w:val="28"/>
          <w:szCs w:val="28"/>
        </w:rPr>
        <w:t xml:space="preserve"> действую</w:t>
      </w:r>
      <w:r w:rsidR="0008152D" w:rsidRPr="00D012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1239" w:rsidRPr="00D0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39" w:rsidRPr="00D01239">
        <w:rPr>
          <w:rFonts w:ascii="Times New Roman" w:eastAsia="Times New Roman" w:hAnsi="Times New Roman" w:cs="Times New Roman"/>
          <w:i/>
          <w:sz w:val="28"/>
          <w:szCs w:val="28"/>
        </w:rPr>
        <w:t>органы самоуправления</w:t>
      </w:r>
      <w:r w:rsidRPr="00D012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604" w:rsidRDefault="00BF3604" w:rsidP="00BF3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2D" w:rsidRPr="00BF3604">
        <w:rPr>
          <w:rFonts w:ascii="Times New Roman" w:eastAsia="Times New Roman" w:hAnsi="Times New Roman" w:cs="Times New Roman"/>
          <w:sz w:val="28"/>
          <w:szCs w:val="28"/>
        </w:rPr>
        <w:t>профессиональный союз работников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2D" w:rsidRPr="002B4E47">
        <w:rPr>
          <w:rFonts w:ascii="Times New Roman" w:eastAsia="Times New Roman" w:hAnsi="Times New Roman" w:cs="Times New Roman"/>
          <w:sz w:val="28"/>
          <w:szCs w:val="28"/>
        </w:rPr>
        <w:t>(пред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>ставительный орган), созданный по инициативе работников</w:t>
      </w:r>
      <w:r w:rsidR="00F736F6">
        <w:rPr>
          <w:rFonts w:ascii="Times New Roman" w:eastAsia="Times New Roman" w:hAnsi="Times New Roman" w:cs="Times New Roman"/>
          <w:sz w:val="28"/>
          <w:szCs w:val="28"/>
        </w:rPr>
        <w:t xml:space="preserve"> для соблюдения 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736F6">
        <w:rPr>
          <w:rFonts w:ascii="Times New Roman" w:eastAsia="Times New Roman" w:hAnsi="Times New Roman" w:cs="Times New Roman"/>
          <w:sz w:val="28"/>
          <w:szCs w:val="28"/>
        </w:rPr>
        <w:t xml:space="preserve">законных 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604" w:rsidRPr="00BF3604" w:rsidRDefault="00BF3604" w:rsidP="00BF3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36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родителей </w:t>
      </w:r>
      <w:r w:rsidRPr="00BF36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3604">
        <w:rPr>
          <w:rFonts w:ascii="Times New Roman" w:eastAsia="Times New Roman" w:hAnsi="Times New Roman" w:cs="Times New Roman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созданный </w:t>
      </w:r>
      <w:r w:rsidRPr="002B4E47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E1F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D79" w:rsidRPr="00094C92" w:rsidRDefault="00C47D79" w:rsidP="002060A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1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Общее собрание </w:t>
      </w:r>
      <w:r w:rsidRPr="00EE1FEC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работников</w:t>
      </w:r>
      <w:r w:rsidRPr="005F27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 являет</w:t>
      </w:r>
      <w:r w:rsidR="00656A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 высшим органом управления, который</w:t>
      </w:r>
      <w:r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уполномочен принимать решения по широкому 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тру вопросов. </w:t>
      </w:r>
      <w:r w:rsidR="002F4AC2">
        <w:rPr>
          <w:rFonts w:ascii="Times New Roman" w:eastAsia="Times New Roman" w:hAnsi="Times New Roman" w:cs="Times New Roman"/>
          <w:sz w:val="28"/>
          <w:szCs w:val="28"/>
          <w:lang w:bidi="ru-RU"/>
        </w:rPr>
        <w:t>В 202</w:t>
      </w:r>
      <w:r w:rsidR="00610CA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A26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были проведены 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бщие собрания работников для </w:t>
      </w:r>
      <w:r w:rsidR="00094C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принятия </w:t>
      </w:r>
      <w:r w:rsidRPr="00094C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локальных нормативных актов, регламентирующих:  </w:t>
      </w:r>
    </w:p>
    <w:p w:rsidR="005E073F" w:rsidRPr="00656A10" w:rsidRDefault="005E073F" w:rsidP="00AF7AD0">
      <w:pPr>
        <w:pStyle w:val="a4"/>
        <w:widowControl w:val="0"/>
        <w:numPr>
          <w:ilvl w:val="0"/>
          <w:numId w:val="3"/>
        </w:numPr>
        <w:tabs>
          <w:tab w:val="righ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656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организацию образовательного процесса:</w:t>
      </w:r>
    </w:p>
    <w:p w:rsidR="00AD3D5E" w:rsidRDefault="005E073F" w:rsidP="0082061E">
      <w:pPr>
        <w:widowControl w:val="0"/>
        <w:tabs>
          <w:tab w:val="righ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4C06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Правила 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приема на обучение по образовательным программам дошкольного образования в ДОО;</w:t>
      </w:r>
    </w:p>
    <w:p w:rsidR="00C47D79" w:rsidRPr="00A45586" w:rsidRDefault="005E073F" w:rsidP="002060A0">
      <w:pPr>
        <w:widowControl w:val="0"/>
        <w:tabs>
          <w:tab w:val="right" w:pos="991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A4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2) </w:t>
      </w:r>
      <w:r w:rsidR="000E0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кадров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ую</w:t>
      </w:r>
      <w:r w:rsidR="000E0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политик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у</w:t>
      </w:r>
      <w:r w:rsidR="00C47D79" w:rsidRPr="00A4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:</w:t>
      </w:r>
    </w:p>
    <w:p w:rsidR="0082061E" w:rsidRDefault="006E2943" w:rsidP="000E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Положение об установлении системы оплаты труда работникам ДОО;</w:t>
      </w:r>
    </w:p>
    <w:p w:rsidR="0023651F" w:rsidRPr="0023651F" w:rsidRDefault="0082061E" w:rsidP="00610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Положение об установлении выплат стимулирующего характера педагогическим работникам ДОО</w:t>
      </w:r>
      <w:r w:rsidR="00610CAD">
        <w:rPr>
          <w:rFonts w:ascii="Times New Roman" w:hAnsi="Times New Roman"/>
          <w:sz w:val="28"/>
          <w:szCs w:val="28"/>
        </w:rPr>
        <w:t>.</w:t>
      </w:r>
    </w:p>
    <w:p w:rsidR="00B0477D" w:rsidRDefault="00F82F81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202</w:t>
      </w:r>
      <w:r w:rsidR="00610CAD">
        <w:rPr>
          <w:rFonts w:ascii="Times New Roman" w:hAnsi="Times New Roman"/>
          <w:sz w:val="28"/>
          <w:szCs w:val="28"/>
        </w:rPr>
        <w:t>3</w:t>
      </w:r>
      <w:r w:rsidR="00B0477D">
        <w:rPr>
          <w:rFonts w:ascii="Times New Roman" w:hAnsi="Times New Roman"/>
          <w:sz w:val="28"/>
          <w:szCs w:val="28"/>
        </w:rPr>
        <w:t xml:space="preserve"> году общим собранием работников были</w:t>
      </w:r>
      <w:r w:rsidR="00EE1FEC">
        <w:rPr>
          <w:rFonts w:ascii="Times New Roman" w:hAnsi="Times New Roman"/>
          <w:sz w:val="28"/>
          <w:szCs w:val="28"/>
        </w:rPr>
        <w:t xml:space="preserve"> также</w:t>
      </w:r>
      <w:r w:rsidR="00B0477D">
        <w:rPr>
          <w:rFonts w:ascii="Times New Roman" w:hAnsi="Times New Roman"/>
          <w:sz w:val="28"/>
          <w:szCs w:val="28"/>
        </w:rPr>
        <w:t xml:space="preserve"> рассмотрены и согласованы нормативные документы</w:t>
      </w:r>
      <w:r w:rsidR="00C24F93">
        <w:rPr>
          <w:rFonts w:ascii="Times New Roman" w:hAnsi="Times New Roman"/>
          <w:sz w:val="28"/>
          <w:szCs w:val="28"/>
        </w:rPr>
        <w:t>, регламентирующие процессы</w:t>
      </w:r>
      <w:r w:rsidR="003B786D">
        <w:rPr>
          <w:rFonts w:ascii="Times New Roman" w:hAnsi="Times New Roman"/>
          <w:sz w:val="28"/>
          <w:szCs w:val="28"/>
        </w:rPr>
        <w:t xml:space="preserve"> в ДОО</w:t>
      </w:r>
      <w:r w:rsidR="00B0477D">
        <w:rPr>
          <w:rFonts w:ascii="Times New Roman" w:hAnsi="Times New Roman"/>
          <w:sz w:val="28"/>
          <w:szCs w:val="28"/>
        </w:rPr>
        <w:t>:</w:t>
      </w:r>
    </w:p>
    <w:p w:rsidR="00610CAD" w:rsidRDefault="00F82F81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0CAD">
        <w:rPr>
          <w:rFonts w:ascii="Times New Roman" w:hAnsi="Times New Roman"/>
          <w:sz w:val="28"/>
          <w:szCs w:val="28"/>
        </w:rPr>
        <w:t>Программа развития ДОО на 2024-2026 годы;</w:t>
      </w:r>
    </w:p>
    <w:p w:rsidR="00A7537E" w:rsidRDefault="0082061E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летней оздоровительной работы 202</w:t>
      </w:r>
      <w:r w:rsidR="00610C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10CAD">
        <w:rPr>
          <w:rFonts w:ascii="Times New Roman" w:hAnsi="Times New Roman"/>
          <w:sz w:val="28"/>
          <w:szCs w:val="28"/>
        </w:rPr>
        <w:t>.</w:t>
      </w:r>
    </w:p>
    <w:p w:rsidR="001B6D27" w:rsidRDefault="00C47D79" w:rsidP="0023651F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8"/>
          <w:szCs w:val="28"/>
        </w:rPr>
      </w:pPr>
      <w:r w:rsidRPr="009C4500">
        <w:rPr>
          <w:rFonts w:ascii="Times New Roman" w:eastAsiaTheme="minorHAnsi" w:hAnsi="Times New Roman"/>
          <w:sz w:val="28"/>
          <w:szCs w:val="28"/>
        </w:rPr>
        <w:t xml:space="preserve">Деятельность </w:t>
      </w:r>
      <w:r w:rsidRPr="00EE1FEC">
        <w:rPr>
          <w:rFonts w:ascii="Times New Roman" w:eastAsiaTheme="minorHAnsi" w:hAnsi="Times New Roman"/>
          <w:i/>
          <w:sz w:val="28"/>
          <w:szCs w:val="28"/>
        </w:rPr>
        <w:t>пе</w:t>
      </w:r>
      <w:r w:rsidR="00A726BF" w:rsidRPr="00EE1FEC">
        <w:rPr>
          <w:rFonts w:ascii="Times New Roman" w:eastAsiaTheme="minorHAnsi" w:hAnsi="Times New Roman"/>
          <w:i/>
          <w:sz w:val="28"/>
          <w:szCs w:val="28"/>
        </w:rPr>
        <w:t>дагогического сове</w:t>
      </w:r>
      <w:r w:rsidR="00656A10" w:rsidRPr="00EE1FEC">
        <w:rPr>
          <w:rFonts w:ascii="Times New Roman" w:eastAsiaTheme="minorHAnsi" w:hAnsi="Times New Roman"/>
          <w:i/>
          <w:sz w:val="28"/>
          <w:szCs w:val="28"/>
        </w:rPr>
        <w:t>та</w:t>
      </w:r>
      <w:r w:rsidR="00643488">
        <w:rPr>
          <w:rFonts w:ascii="Times New Roman" w:eastAsiaTheme="minorHAnsi" w:hAnsi="Times New Roman"/>
          <w:sz w:val="28"/>
          <w:szCs w:val="28"/>
        </w:rPr>
        <w:t xml:space="preserve"> организации в 202</w:t>
      </w:r>
      <w:r w:rsidR="00610CAD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году</w:t>
      </w:r>
      <w:r w:rsidRPr="009C4500">
        <w:rPr>
          <w:rFonts w:ascii="Times New Roman" w:eastAsiaTheme="minorHAnsi" w:hAnsi="Times New Roman"/>
          <w:sz w:val="28"/>
          <w:szCs w:val="28"/>
        </w:rPr>
        <w:t xml:space="preserve"> была направлена на повышение качества дошкольного обр</w:t>
      </w:r>
      <w:r w:rsidR="001D0FAB">
        <w:rPr>
          <w:rFonts w:ascii="Times New Roman" w:eastAsiaTheme="minorHAnsi" w:hAnsi="Times New Roman"/>
          <w:sz w:val="28"/>
          <w:szCs w:val="28"/>
        </w:rPr>
        <w:t>азования</w:t>
      </w:r>
      <w:r w:rsidR="001B6D27">
        <w:rPr>
          <w:rFonts w:ascii="Times New Roman" w:eastAsiaTheme="minorHAnsi" w:hAnsi="Times New Roman"/>
          <w:sz w:val="28"/>
          <w:szCs w:val="28"/>
        </w:rPr>
        <w:t xml:space="preserve"> с учетом  изменений в законодательстве.</w:t>
      </w:r>
      <w:r w:rsidR="001D0FA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96115" w:rsidRDefault="0023651F" w:rsidP="0023651F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656A10" w:rsidRPr="0004762E">
        <w:rPr>
          <w:rFonts w:ascii="Times New Roman" w:eastAsiaTheme="minorHAnsi" w:hAnsi="Times New Roman"/>
          <w:sz w:val="28"/>
          <w:szCs w:val="28"/>
        </w:rPr>
        <w:t>едагогические советы</w:t>
      </w:r>
      <w:r w:rsidR="00656A10">
        <w:rPr>
          <w:rFonts w:ascii="Times New Roman" w:eastAsiaTheme="minorHAnsi" w:hAnsi="Times New Roman"/>
          <w:sz w:val="28"/>
          <w:szCs w:val="28"/>
        </w:rPr>
        <w:t xml:space="preserve"> </w:t>
      </w:r>
      <w:r w:rsidR="00C47D79">
        <w:rPr>
          <w:rFonts w:ascii="Times New Roman" w:eastAsiaTheme="minorHAnsi" w:hAnsi="Times New Roman"/>
          <w:sz w:val="28"/>
          <w:szCs w:val="28"/>
        </w:rPr>
        <w:t xml:space="preserve">были проведены в </w:t>
      </w:r>
      <w:r w:rsidR="00C47D79" w:rsidRPr="0070191A">
        <w:rPr>
          <w:rFonts w:ascii="Times New Roman" w:eastAsiaTheme="minorHAnsi" w:hAnsi="Times New Roman"/>
          <w:sz w:val="28"/>
          <w:szCs w:val="28"/>
        </w:rPr>
        <w:t>соответствии с годовым планом деятельности</w:t>
      </w:r>
      <w:r w:rsidR="00656A10">
        <w:rPr>
          <w:rFonts w:ascii="Times New Roman" w:eastAsiaTheme="minorHAnsi" w:hAnsi="Times New Roman"/>
          <w:sz w:val="28"/>
          <w:szCs w:val="28"/>
        </w:rPr>
        <w:t xml:space="preserve"> ДОО</w:t>
      </w:r>
      <w:r w:rsidR="000440AC">
        <w:rPr>
          <w:rFonts w:ascii="Times New Roman" w:eastAsiaTheme="minorHAnsi" w:hAnsi="Times New Roman"/>
          <w:sz w:val="28"/>
          <w:szCs w:val="28"/>
        </w:rPr>
        <w:t xml:space="preserve"> и рассматривали вопросы</w:t>
      </w:r>
      <w:r w:rsidR="00C47D79" w:rsidRPr="0070191A">
        <w:rPr>
          <w:rFonts w:ascii="Times New Roman" w:eastAsiaTheme="minorHAnsi" w:hAnsi="Times New Roman"/>
          <w:sz w:val="28"/>
          <w:szCs w:val="28"/>
        </w:rPr>
        <w:t>:</w:t>
      </w:r>
    </w:p>
    <w:p w:rsidR="005724AB" w:rsidRPr="00754D52" w:rsidRDefault="00C82155" w:rsidP="00572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5724AB" w:rsidRPr="00754D52">
        <w:rPr>
          <w:rFonts w:ascii="Times New Roman" w:hAnsi="Times New Roman"/>
          <w:sz w:val="28"/>
          <w:szCs w:val="28"/>
        </w:rPr>
        <w:t xml:space="preserve"> </w:t>
      </w:r>
      <w:r w:rsidR="005724AB">
        <w:rPr>
          <w:rFonts w:ascii="Times New Roman" w:hAnsi="Times New Roman"/>
          <w:sz w:val="28"/>
          <w:szCs w:val="28"/>
        </w:rPr>
        <w:t xml:space="preserve">Современные технологии здоровьесбережения в работе с дошкольниками; </w:t>
      </w:r>
    </w:p>
    <w:p w:rsidR="001A71E8" w:rsidRDefault="001A71E8" w:rsidP="00D23D4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Музыкальные технологии в работе воспитателя;</w:t>
      </w:r>
    </w:p>
    <w:p w:rsidR="00D23D49" w:rsidRDefault="00C82155" w:rsidP="00D23D4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23D49" w:rsidRPr="00754D52">
        <w:rPr>
          <w:rFonts w:ascii="Times New Roman" w:eastAsiaTheme="minorHAnsi" w:hAnsi="Times New Roman"/>
          <w:sz w:val="28"/>
          <w:szCs w:val="28"/>
        </w:rPr>
        <w:t>Итоги внутреннего контроля образовательной деятельности во втором полугодии</w:t>
      </w:r>
      <w:r w:rsidR="003B786D">
        <w:rPr>
          <w:rFonts w:ascii="Times New Roman" w:eastAsiaTheme="minorHAnsi" w:hAnsi="Times New Roman"/>
          <w:sz w:val="28"/>
          <w:szCs w:val="28"/>
        </w:rPr>
        <w:t>-202</w:t>
      </w:r>
      <w:r w:rsidR="005724AB">
        <w:rPr>
          <w:rFonts w:ascii="Times New Roman" w:eastAsiaTheme="minorHAnsi" w:hAnsi="Times New Roman"/>
          <w:sz w:val="28"/>
          <w:szCs w:val="28"/>
        </w:rPr>
        <w:t>3</w:t>
      </w:r>
      <w:r w:rsidR="00D23D49" w:rsidRPr="00754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3D49">
        <w:rPr>
          <w:rFonts w:ascii="Times New Roman" w:eastAsiaTheme="minorHAnsi" w:hAnsi="Times New Roman" w:cs="Times New Roman"/>
          <w:sz w:val="28"/>
          <w:szCs w:val="28"/>
          <w:lang w:eastAsia="en-US"/>
        </w:rPr>
        <w:t>и с</w:t>
      </w:r>
      <w:r w:rsidR="00D23D49" w:rsidRPr="00754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огласование плана-программы летней </w:t>
      </w:r>
      <w:r w:rsidR="00D23D4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оздоровительной работы в ДОО;</w:t>
      </w:r>
    </w:p>
    <w:p w:rsidR="00D23D49" w:rsidRDefault="00D23D49" w:rsidP="00D2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54D52">
        <w:rPr>
          <w:rFonts w:ascii="Times New Roman" w:hAnsi="Times New Roman"/>
          <w:sz w:val="28"/>
          <w:szCs w:val="28"/>
        </w:rPr>
        <w:t>Итоги образовательной деятельности организации в учебном году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23D49" w:rsidRDefault="001B6D27" w:rsidP="00D23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- </w:t>
      </w:r>
      <w:r w:rsidR="00D23D49"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 образовательных программ дошкольного образования</w:t>
      </w:r>
      <w:r w:rsidR="00572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всех категорий воспитанников, разработанных в соответствии с ФГОС ДО; ФОПДО; ФАОПДО; </w:t>
      </w:r>
      <w:r w:rsidR="00D23D49"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годового плана деятельности ДОО в 202</w:t>
      </w:r>
      <w:r w:rsidR="005724A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23D49"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5724AB">
        <w:rPr>
          <w:rFonts w:ascii="Times New Roman" w:eastAsia="Calibri" w:hAnsi="Times New Roman" w:cs="Times New Roman"/>
          <w:sz w:val="28"/>
          <w:szCs w:val="28"/>
          <w:lang w:eastAsia="en-US"/>
        </w:rPr>
        <w:t>4 учебном</w:t>
      </w:r>
      <w:r w:rsidR="00D23D49"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году; </w:t>
      </w:r>
      <w:r w:rsidR="00D23D4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23D49"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огласование АОП по ИПРа на детей-инвалидов</w:t>
      </w:r>
      <w:r w:rsidR="00D23D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A71E8" w:rsidRPr="001A71E8" w:rsidRDefault="001A71E8" w:rsidP="00D23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35EAA">
        <w:rPr>
          <w:rFonts w:ascii="Times New Roman" w:eastAsia="Calibri" w:hAnsi="Times New Roman" w:cs="Times New Roman"/>
          <w:sz w:val="28"/>
          <w:szCs w:val="28"/>
          <w:lang w:eastAsia="en-US"/>
        </w:rPr>
        <w:t>Первые итоги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5EAA">
        <w:rPr>
          <w:rFonts w:ascii="Times New Roman" w:hAnsi="Times New Roman"/>
          <w:bCs/>
          <w:iCs/>
          <w:sz w:val="28"/>
          <w:szCs w:val="28"/>
        </w:rPr>
        <w:t>реализации образовательных программ</w:t>
      </w:r>
      <w:r w:rsidRPr="001A71E8">
        <w:rPr>
          <w:rFonts w:ascii="Times New Roman" w:hAnsi="Times New Roman"/>
          <w:bCs/>
          <w:iCs/>
          <w:sz w:val="28"/>
          <w:szCs w:val="28"/>
        </w:rPr>
        <w:t xml:space="preserve"> в ДОО в соответствии с федеральными программами ФОП</w:t>
      </w:r>
      <w:r>
        <w:rPr>
          <w:rFonts w:ascii="Times New Roman" w:hAnsi="Times New Roman"/>
          <w:bCs/>
          <w:iCs/>
          <w:sz w:val="28"/>
          <w:szCs w:val="28"/>
        </w:rPr>
        <w:t>ДО</w:t>
      </w:r>
      <w:r w:rsidRPr="001A71E8">
        <w:rPr>
          <w:rFonts w:ascii="Times New Roman" w:hAnsi="Times New Roman"/>
          <w:bCs/>
          <w:iCs/>
          <w:sz w:val="28"/>
          <w:szCs w:val="28"/>
        </w:rPr>
        <w:t xml:space="preserve"> и ФАОП</w:t>
      </w:r>
      <w:r>
        <w:rPr>
          <w:rFonts w:ascii="Times New Roman" w:hAnsi="Times New Roman"/>
          <w:bCs/>
          <w:iCs/>
          <w:sz w:val="28"/>
          <w:szCs w:val="28"/>
        </w:rPr>
        <w:t>ДО.</w:t>
      </w:r>
    </w:p>
    <w:p w:rsidR="00A76D42" w:rsidRDefault="00094C92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Деятельность </w:t>
      </w:r>
      <w:r w:rsidRPr="00EE1FEC">
        <w:rPr>
          <w:rFonts w:ascii="Times New Roman" w:hAnsi="Times New Roman"/>
          <w:i/>
          <w:sz w:val="28"/>
          <w:szCs w:val="28"/>
        </w:rPr>
        <w:t>наблюдательного совета</w:t>
      </w:r>
      <w:r w:rsidRPr="0008152D">
        <w:rPr>
          <w:rFonts w:ascii="Times New Roman" w:hAnsi="Times New Roman"/>
          <w:sz w:val="28"/>
          <w:szCs w:val="28"/>
        </w:rPr>
        <w:t xml:space="preserve"> </w:t>
      </w:r>
      <w:r w:rsidR="00696115">
        <w:rPr>
          <w:rFonts w:ascii="Times New Roman" w:hAnsi="Times New Roman"/>
          <w:sz w:val="28"/>
          <w:szCs w:val="28"/>
        </w:rPr>
        <w:t xml:space="preserve">ДОО </w:t>
      </w:r>
      <w:r>
        <w:rPr>
          <w:rFonts w:ascii="Times New Roman" w:hAnsi="Times New Roman"/>
          <w:sz w:val="28"/>
          <w:szCs w:val="28"/>
        </w:rPr>
        <w:t>была направлена на</w:t>
      </w:r>
      <w:r w:rsidR="00A76D42">
        <w:rPr>
          <w:rFonts w:ascii="Times New Roman" w:hAnsi="Times New Roman"/>
          <w:sz w:val="28"/>
          <w:szCs w:val="28"/>
        </w:rPr>
        <w:t>:</w:t>
      </w:r>
    </w:p>
    <w:p w:rsidR="00A76D42" w:rsidRDefault="00A76D42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6D42">
        <w:rPr>
          <w:rFonts w:ascii="Times New Roman" w:hAnsi="Times New Roman"/>
          <w:sz w:val="28"/>
          <w:szCs w:val="28"/>
        </w:rPr>
        <w:t>Ут</w:t>
      </w:r>
      <w:r w:rsidR="00BB6052">
        <w:rPr>
          <w:rFonts w:ascii="Times New Roman" w:hAnsi="Times New Roman"/>
          <w:sz w:val="28"/>
          <w:szCs w:val="28"/>
        </w:rPr>
        <w:t>верждение положения о закупках</w:t>
      </w:r>
      <w:r w:rsidRPr="00A76D42">
        <w:rPr>
          <w:rFonts w:ascii="Times New Roman" w:hAnsi="Times New Roman"/>
          <w:sz w:val="28"/>
          <w:szCs w:val="28"/>
        </w:rPr>
        <w:t xml:space="preserve"> товаров, работ, услуг </w:t>
      </w:r>
      <w:r w:rsidR="002E6FA7">
        <w:rPr>
          <w:rFonts w:ascii="Times New Roman" w:hAnsi="Times New Roman"/>
          <w:sz w:val="28"/>
          <w:szCs w:val="28"/>
        </w:rPr>
        <w:t>ДОО;</w:t>
      </w:r>
    </w:p>
    <w:p w:rsidR="008116F8" w:rsidRDefault="00A76D42" w:rsidP="00811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D42"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>
        <w:rPr>
          <w:color w:val="000000"/>
          <w:lang w:bidi="ru-RU"/>
        </w:rPr>
        <w:t xml:space="preserve"> </w:t>
      </w:r>
      <w:r w:rsidRPr="00A76D42">
        <w:rPr>
          <w:rFonts w:ascii="Times New Roman" w:hAnsi="Times New Roman"/>
          <w:sz w:val="28"/>
          <w:szCs w:val="28"/>
        </w:rPr>
        <w:t>Рассмотрение проекта плана</w:t>
      </w:r>
      <w:r>
        <w:rPr>
          <w:rFonts w:ascii="Times New Roman" w:hAnsi="Times New Roman"/>
          <w:sz w:val="28"/>
          <w:szCs w:val="28"/>
        </w:rPr>
        <w:t xml:space="preserve"> ФХД </w:t>
      </w:r>
      <w:r w:rsidR="002E6FA7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>.</w:t>
      </w:r>
      <w:r w:rsidRPr="00A76D42">
        <w:rPr>
          <w:rFonts w:ascii="Times New Roman" w:hAnsi="Times New Roman"/>
          <w:sz w:val="28"/>
          <w:szCs w:val="28"/>
        </w:rPr>
        <w:t xml:space="preserve">  </w:t>
      </w:r>
    </w:p>
    <w:p w:rsidR="00594534" w:rsidRPr="003B786D" w:rsidRDefault="005962F2" w:rsidP="003B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 </w:t>
      </w:r>
      <w:r w:rsidR="008116F8" w:rsidRPr="00EE1FEC">
        <w:rPr>
          <w:rFonts w:ascii="Times New Roman" w:eastAsia="Times New Roman" w:hAnsi="Times New Roman" w:cs="Times New Roman"/>
          <w:i/>
          <w:sz w:val="28"/>
          <w:szCs w:val="28"/>
        </w:rPr>
        <w:t>родителей</w:t>
      </w:r>
      <w:r w:rsidR="008116F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1A71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D79">
        <w:rPr>
          <w:rFonts w:ascii="Times New Roman" w:eastAsia="Times New Roman" w:hAnsi="Times New Roman" w:cs="Times New Roman"/>
          <w:sz w:val="28"/>
          <w:szCs w:val="28"/>
        </w:rPr>
        <w:t xml:space="preserve"> году принимал участие в </w:t>
      </w:r>
      <w:r w:rsidR="00A455BD">
        <w:rPr>
          <w:rFonts w:ascii="Times New Roman" w:eastAsia="Times New Roman" w:hAnsi="Times New Roman" w:cs="Times New Roman"/>
          <w:sz w:val="28"/>
          <w:szCs w:val="28"/>
        </w:rPr>
        <w:t xml:space="preserve">жизни детского сада и </w:t>
      </w:r>
      <w:r w:rsidR="00C47D79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="00A455BD">
        <w:rPr>
          <w:rFonts w:ascii="Times New Roman" w:eastAsia="Times New Roman" w:hAnsi="Times New Roman" w:cs="Times New Roman"/>
          <w:sz w:val="28"/>
          <w:szCs w:val="28"/>
        </w:rPr>
        <w:t>ении мероприятий образовательных программ</w:t>
      </w:r>
      <w:r w:rsidR="00594534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D42">
        <w:rPr>
          <w:rFonts w:ascii="Times New Roman" w:eastAsia="Times New Roman" w:hAnsi="Times New Roman" w:cs="Times New Roman"/>
          <w:sz w:val="28"/>
          <w:szCs w:val="28"/>
        </w:rPr>
        <w:t xml:space="preserve"> К ним относятся: </w:t>
      </w:r>
      <w:r w:rsidR="00C47D79" w:rsidRPr="000A26A2">
        <w:rPr>
          <w:rFonts w:ascii="Times New Roman" w:eastAsia="Times New Roman" w:hAnsi="Times New Roman" w:cs="Times New Roman"/>
          <w:sz w:val="28"/>
          <w:szCs w:val="28"/>
        </w:rPr>
        <w:t>тематическая неделя «М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>ы – наследники Победы» (май 202</w:t>
      </w:r>
      <w:r w:rsidR="001A71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76D42">
        <w:rPr>
          <w:rFonts w:ascii="Times New Roman" w:eastAsia="Times New Roman" w:hAnsi="Times New Roman" w:cs="Times New Roman"/>
          <w:sz w:val="28"/>
          <w:szCs w:val="28"/>
        </w:rPr>
        <w:t xml:space="preserve"> года); </w:t>
      </w:r>
      <w:r w:rsidR="00C47D79" w:rsidRPr="000A26A2">
        <w:rPr>
          <w:rFonts w:ascii="Times New Roman" w:eastAsia="Times New Roman" w:hAnsi="Times New Roman" w:cs="Times New Roman"/>
          <w:sz w:val="28"/>
          <w:szCs w:val="28"/>
        </w:rPr>
        <w:t>Фестиваль тала</w:t>
      </w:r>
      <w:r w:rsidR="00594534">
        <w:rPr>
          <w:rFonts w:ascii="Times New Roman" w:eastAsia="Times New Roman" w:hAnsi="Times New Roman" w:cs="Times New Roman"/>
          <w:sz w:val="28"/>
          <w:szCs w:val="28"/>
        </w:rPr>
        <w:t>нтов</w:t>
      </w:r>
      <w:r w:rsidR="0070191A">
        <w:rPr>
          <w:rFonts w:ascii="Times New Roman" w:eastAsia="Times New Roman" w:hAnsi="Times New Roman" w:cs="Times New Roman"/>
          <w:sz w:val="28"/>
          <w:szCs w:val="28"/>
        </w:rPr>
        <w:t xml:space="preserve"> (1 неде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>ля сентября 202</w:t>
      </w:r>
      <w:r w:rsidR="001A71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 xml:space="preserve"> года) и другие </w:t>
      </w:r>
      <w:r w:rsidR="00667FD4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>детско-взрослые акции</w:t>
      </w:r>
      <w:r w:rsidR="003B78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7FD4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FD4" w:rsidRDefault="005962F2" w:rsidP="00667F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A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Профессиональный союз работников 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детского сада в 202</w:t>
      </w:r>
      <w:r w:rsidR="001A71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 xml:space="preserve"> году активно участвовал в жизни ДОО в соответствии с основными направлениями деятельности детского сада. Все работники детского сада,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5962F2" w:rsidRPr="0004762E" w:rsidRDefault="005962F2" w:rsidP="001A71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762E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</w:t>
      </w:r>
      <w:r w:rsidR="00247AD7" w:rsidRPr="0004762E">
        <w:rPr>
          <w:rFonts w:ascii="Times New Roman" w:eastAsia="Times New Roman" w:hAnsi="Times New Roman" w:cs="Times New Roman"/>
          <w:sz w:val="28"/>
          <w:szCs w:val="28"/>
        </w:rPr>
        <w:t>ти профкома за истекший период: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1B6D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 xml:space="preserve"> системы оплаты труда (ежемесячное участие членов профкома в работе комиссии по распределению стимулирующих выплат педагогическим работникам ДОО);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онтроль за соблюдением условий охраны труда и техники безопасности (участие в комиссии по охране труда ДОО);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атериал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ьная поддержка членов профсоюза (ходатайство перед горкомом профсоюза г. Оренбурга о выделении материальной помощи);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здоровительная работа, организация отдыха, культурного досуга сотрудников и их детей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2F2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нформационная работа.</w:t>
      </w:r>
    </w:p>
    <w:p w:rsidR="001B6D27" w:rsidRDefault="00667FD4" w:rsidP="00667F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D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A71E8" w:rsidRPr="003977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77DB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="003977DB" w:rsidRPr="003977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977DB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профсоюзного комитета, из </w:t>
      </w:r>
      <w:r w:rsidRPr="003977DB">
        <w:rPr>
          <w:rFonts w:ascii="Times New Roman" w:eastAsia="Times New Roman" w:hAnsi="Times New Roman" w:cs="Times New Roman"/>
          <w:sz w:val="28"/>
          <w:szCs w:val="28"/>
        </w:rPr>
        <w:lastRenderedPageBreak/>
        <w:t>них, 3 – о вступлении к профсоюзную организацию работников ДОО; 4 – о выделении материальной помощи работникам; 2 – об охране труда.</w:t>
      </w:r>
    </w:p>
    <w:p w:rsidR="00667FD4" w:rsidRPr="00CD21A6" w:rsidRDefault="00667FD4" w:rsidP="00667F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Профкомом с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огласовывались приказы и распоряжения, касающиеся социально-трудовых отношений работников детского сада: 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работников и другие.</w:t>
      </w:r>
    </w:p>
    <w:p w:rsidR="005962F2" w:rsidRDefault="005962F2" w:rsidP="005962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D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Культурно-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массовая работа </w:t>
      </w:r>
      <w:r w:rsidR="00247A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коллективе, сопровождаемая профкомом ДОО,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охарактеризовалась</w:t>
      </w:r>
      <w:r w:rsidR="00DA6D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мероприятиями к 8 Марта;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спортивно-музыкальным досугом д</w:t>
      </w:r>
      <w:r w:rsidR="00DA6D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ля сотрудников «Веселые старты»;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флешмобами к 1 Мая – дню солидарности трудящихся и 9 Мая – Дню Победы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ВОВ;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27-Сентября</w:t>
      </w:r>
      <w:r w:rsidR="003825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п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рофессионального праздника ко дню дошкольного работника;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Нового года. </w:t>
      </w:r>
    </w:p>
    <w:p w:rsidR="000406B1" w:rsidRPr="00CD21A6" w:rsidRDefault="000406B1" w:rsidP="005962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Сотрудники детского сада участвовали в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благотворительной ярмарке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Рождественские колокола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»; 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акциях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«Своих не бросаем» для бойцов СВО.</w:t>
      </w:r>
    </w:p>
    <w:p w:rsidR="000406B1" w:rsidRPr="000406B1" w:rsidRDefault="005962F2" w:rsidP="000406B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Профком ходатайствовал 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перед администрацией ДОО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награждении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лучших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работников за добросовестный труд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В 202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Почетной грамотой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управления образования администрации города Оренбурга был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награжден</w:t>
      </w:r>
      <w:r w:rsidR="001A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заместитель заведующего по ВО и МР Рулева С.В.; Почетной грамотой Министерства образования Оренбургской области награждена музыкальный руководитель ДОО Фомина Т.Г.</w:t>
      </w:r>
    </w:p>
    <w:p w:rsidR="00327E93" w:rsidRDefault="00382566" w:rsidP="009B0C4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</w:t>
      </w:r>
      <w:r w:rsidR="00990F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рограммой развития на 2021-2023 годы </w:t>
      </w:r>
      <w:r w:rsidR="009A72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ДОО 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предусматривалось формирование управленческого резерва. </w:t>
      </w:r>
      <w:r w:rsidR="00990F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уководители </w:t>
      </w:r>
      <w:r w:rsidR="00990F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постоянных 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рабочих групп </w:t>
      </w:r>
      <w:r w:rsidR="00990F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вошли в структуру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Методическая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ужба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ДОО»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9D7A56" w:rsidRPr="004137CD" w:rsidRDefault="009D7A56" w:rsidP="004137C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истема управления ДОО</w:t>
      </w:r>
      <w:r w:rsidR="00204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продолж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 </w:t>
      </w:r>
      <w:r w:rsidR="00645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активно использовать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</w:t>
      </w:r>
      <w:r w:rsidR="00645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сайт ДОО</w:t>
      </w:r>
      <w:r w:rsidR="00645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="0064591B" w:rsidRPr="002636A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http://200.sadorb.ru/all-news.html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госпаблик</w:t>
      </w:r>
      <w:r w:rsidR="00645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«Одноклассники» и «ВКонтакте»</w:t>
      </w:r>
      <w:r w:rsidR="00645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размещения новостей и другой актуальной информации; а так же родительские и рабочие чаты в Сферум для решения оперативных задач.</w:t>
      </w:r>
    </w:p>
    <w:p w:rsidR="001B6D27" w:rsidRDefault="001B6D27" w:rsidP="00642FC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Проблемное поле:</w:t>
      </w:r>
    </w:p>
    <w:p w:rsidR="00642FCE" w:rsidRPr="00642FCE" w:rsidRDefault="001B6D27" w:rsidP="00642FC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планов развития групп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>окументально планы развития групп в детском саду в 202</w:t>
      </w:r>
      <w:r w:rsidR="00990F64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не фиксировались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642FCE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642FCE" w:rsidRPr="009B0C44" w:rsidRDefault="00642FCE" w:rsidP="009B0C44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color w:val="92D050"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>
        <w:rPr>
          <w:color w:val="000000" w:themeColor="text1"/>
        </w:rPr>
        <w:t xml:space="preserve">анализ </w:t>
      </w:r>
      <w:r w:rsidR="009B0C44">
        <w:rPr>
          <w:color w:val="000000" w:themeColor="text1"/>
        </w:rPr>
        <w:t>качества</w:t>
      </w:r>
      <w:r w:rsidR="001B6D27">
        <w:rPr>
          <w:color w:val="000000" w:themeColor="text1"/>
        </w:rPr>
        <w:t xml:space="preserve"> показал</w:t>
      </w:r>
      <w:r>
        <w:rPr>
          <w:color w:val="000000" w:themeColor="text1"/>
        </w:rPr>
        <w:t xml:space="preserve">, что система управления </w:t>
      </w:r>
      <w:r w:rsidR="001B6D27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ДОО отвечает </w:t>
      </w:r>
      <w:r w:rsidR="009B0C44">
        <w:rPr>
          <w:color w:val="000000" w:themeColor="text1"/>
        </w:rPr>
        <w:t>«</w:t>
      </w:r>
      <w:r>
        <w:rPr>
          <w:color w:val="000000" w:themeColor="text1"/>
        </w:rPr>
        <w:t>базовому</w:t>
      </w:r>
      <w:r w:rsidR="009B0C44">
        <w:rPr>
          <w:color w:val="000000" w:themeColor="text1"/>
        </w:rPr>
        <w:t>»</w:t>
      </w:r>
      <w:r>
        <w:rPr>
          <w:color w:val="000000" w:themeColor="text1"/>
        </w:rPr>
        <w:t xml:space="preserve"> уровню, в о</w:t>
      </w:r>
      <w:r w:rsidR="009B0C44">
        <w:rPr>
          <w:color w:val="000000" w:themeColor="text1"/>
        </w:rPr>
        <w:t>тдельных критериях – «выше базового»</w:t>
      </w:r>
      <w:r w:rsidR="0064591B">
        <w:rPr>
          <w:color w:val="000000" w:themeColor="text1"/>
        </w:rPr>
        <w:t>, кроме указанного в анализе пункта.</w:t>
      </w:r>
    </w:p>
    <w:p w:rsidR="00642FCE" w:rsidRPr="00D1519E" w:rsidRDefault="00642FCE" w:rsidP="00642FCE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990F64">
        <w:rPr>
          <w:i/>
          <w:u w:val="single"/>
        </w:rPr>
        <w:t>4</w:t>
      </w:r>
      <w:r w:rsidRPr="00D1519E">
        <w:rPr>
          <w:i/>
          <w:u w:val="single"/>
        </w:rPr>
        <w:t xml:space="preserve"> году необходимо:</w:t>
      </w:r>
    </w:p>
    <w:p w:rsidR="00642FCE" w:rsidRPr="008E3F93" w:rsidRDefault="00642FCE" w:rsidP="008E3F93">
      <w:pPr>
        <w:pStyle w:val="60"/>
        <w:shd w:val="clear" w:color="auto" w:fill="auto"/>
        <w:spacing w:after="0" w:line="240" w:lineRule="auto"/>
        <w:contextualSpacing/>
        <w:rPr>
          <w:rFonts w:eastAsia="Arial Unicode MS"/>
          <w:b/>
          <w:bCs/>
          <w:color w:val="000000"/>
          <w:lang w:bidi="ru-RU"/>
        </w:rPr>
      </w:pPr>
      <w:r w:rsidRPr="00642FCE">
        <w:rPr>
          <w:rFonts w:eastAsia="Arial Unicode MS"/>
          <w:bCs/>
          <w:color w:val="000000"/>
          <w:lang w:bidi="ru-RU"/>
        </w:rPr>
        <w:t>1)</w:t>
      </w:r>
      <w:r>
        <w:rPr>
          <w:rFonts w:eastAsia="Arial Unicode MS"/>
          <w:b/>
          <w:bCs/>
          <w:color w:val="000000"/>
          <w:lang w:bidi="ru-RU"/>
        </w:rPr>
        <w:t xml:space="preserve"> </w:t>
      </w:r>
      <w:r w:rsidRPr="00C509E9">
        <w:t>Разработать план развития групп ДОО.</w:t>
      </w:r>
    </w:p>
    <w:p w:rsidR="00065E2D" w:rsidRPr="007D40C1" w:rsidRDefault="00065E2D" w:rsidP="00AF7AD0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40C1">
        <w:rPr>
          <w:rFonts w:ascii="Times New Roman" w:eastAsia="Calibri" w:hAnsi="Times New Roman" w:cs="Times New Roman"/>
          <w:b/>
          <w:sz w:val="28"/>
          <w:szCs w:val="28"/>
        </w:rPr>
        <w:t>Оценка содержания и качества подготовки обучающихся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2006B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езультаты осво</w:t>
      </w:r>
      <w:r w:rsidR="00A06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воспитанниками</w:t>
      </w:r>
      <w:r w:rsidR="00A06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6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соотносятся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целевыми ориентирами </w:t>
      </w:r>
      <w:r w:rsidRPr="0042006B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>гам пе</w:t>
      </w:r>
      <w:r w:rsidR="00DA5CDD">
        <w:rPr>
          <w:rFonts w:ascii="Times New Roman" w:hAnsi="Times New Roman" w:cs="Times New Roman"/>
          <w:sz w:val="28"/>
          <w:szCs w:val="28"/>
        </w:rPr>
        <w:t>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5C2" w:rsidRDefault="00A065C2" w:rsidP="00A0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20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езультаты освоения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воспитанниками АОПДО оцениваются так же </w:t>
      </w:r>
      <w:r w:rsidRPr="0042006B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 xml:space="preserve">гам педагогической диагностики с применением диагностических карт психофизического и речевого развития. </w:t>
      </w:r>
    </w:p>
    <w:p w:rsidR="00065E2D" w:rsidRPr="00BA79BE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строится на наблюдении за детьми в ходе: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8E3F93">
        <w:rPr>
          <w:rFonts w:ascii="Times New Roman" w:hAnsi="Times New Roman" w:cs="Times New Roman"/>
          <w:sz w:val="28"/>
          <w:szCs w:val="28"/>
        </w:rPr>
        <w:t xml:space="preserve">со взрослым и сверстниками </w:t>
      </w:r>
      <w:r>
        <w:rPr>
          <w:rFonts w:ascii="Times New Roman" w:hAnsi="Times New Roman" w:cs="Times New Roman"/>
          <w:sz w:val="28"/>
          <w:szCs w:val="28"/>
        </w:rPr>
        <w:t>и/или самостоятельной деятельности детей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  <w:r w:rsidRPr="0042006B">
        <w:rPr>
          <w:rFonts w:ascii="Times New Roman" w:hAnsi="Times New Roman" w:cs="Times New Roman"/>
          <w:sz w:val="28"/>
          <w:szCs w:val="28"/>
        </w:rPr>
        <w:t>.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065C2">
        <w:rPr>
          <w:rFonts w:ascii="Times New Roman" w:hAnsi="Times New Roman" w:cs="Times New Roman"/>
          <w:sz w:val="28"/>
          <w:szCs w:val="28"/>
        </w:rPr>
        <w:t>в группах общеразвивающей направленности у</w:t>
      </w:r>
      <w:r w:rsidRPr="00BA79BE">
        <w:rPr>
          <w:rFonts w:ascii="Times New Roman" w:hAnsi="Times New Roman" w:cs="Times New Roman"/>
          <w:sz w:val="28"/>
          <w:szCs w:val="28"/>
        </w:rPr>
        <w:t xml:space="preserve">казывают </w:t>
      </w:r>
      <w:r w:rsidR="00A065C2">
        <w:rPr>
          <w:rFonts w:ascii="Times New Roman" w:hAnsi="Times New Roman" w:cs="Times New Roman"/>
          <w:sz w:val="28"/>
          <w:szCs w:val="28"/>
        </w:rPr>
        <w:t xml:space="preserve">на </w:t>
      </w:r>
      <w:r w:rsidRPr="00BA79BE">
        <w:rPr>
          <w:rFonts w:ascii="Times New Roman" w:hAnsi="Times New Roman" w:cs="Times New Roman"/>
          <w:sz w:val="28"/>
          <w:szCs w:val="28"/>
        </w:rPr>
        <w:t>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>
        <w:rPr>
          <w:rFonts w:ascii="Times New Roman" w:hAnsi="Times New Roman" w:cs="Times New Roman"/>
          <w:sz w:val="28"/>
          <w:szCs w:val="28"/>
        </w:rPr>
        <w:t>ьной деятельности в ДОО</w:t>
      </w:r>
      <w:r w:rsidRPr="00BA79BE">
        <w:rPr>
          <w:rFonts w:ascii="Times New Roman" w:hAnsi="Times New Roman" w:cs="Times New Roman"/>
          <w:sz w:val="28"/>
          <w:szCs w:val="28"/>
        </w:rPr>
        <w:t>.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   полученных   данных </w:t>
      </w:r>
      <w:r w:rsidR="00A0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детей с ОВЗ </w:t>
      </w:r>
      <w:r w:rsidRPr="000406B1">
        <w:rPr>
          <w:rFonts w:ascii="Times New Roman" w:eastAsia="Calibri" w:hAnsi="Times New Roman" w:cs="Times New Roman"/>
          <w:sz w:val="28"/>
          <w:szCs w:val="28"/>
          <w:lang w:eastAsia="en-US"/>
        </w:rPr>
        <w:t>показывает, что средний уровень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психофизического и речевого развития</w:t>
      </w:r>
      <w:r w:rsidRPr="00172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начало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ода ни</w:t>
      </w:r>
      <w:r w:rsidR="000406B1">
        <w:rPr>
          <w:rFonts w:ascii="Times New Roman" w:eastAsia="Calibri" w:hAnsi="Times New Roman" w:cs="Times New Roman"/>
          <w:sz w:val="28"/>
          <w:szCs w:val="28"/>
          <w:lang w:eastAsia="en-US"/>
        </w:rPr>
        <w:t>же среднего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На конец года </w:t>
      </w:r>
      <w:r w:rsidRPr="001726F7">
        <w:rPr>
          <w:rFonts w:ascii="Times New Roman" w:eastAsia="Calibri" w:hAnsi="Times New Roman" w:cs="Times New Roman"/>
          <w:sz w:val="28"/>
          <w:szCs w:val="28"/>
          <w:lang w:eastAsia="en-US"/>
        </w:rPr>
        <w:t>прослеживается положител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ьная динамика в развитии детей. 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дальнейшей 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коррекции развития по указанным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правлениям, подбирается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дидактический материал, игры, упражнения.  </w:t>
      </w:r>
    </w:p>
    <w:p w:rsidR="000406B1" w:rsidRDefault="000406B1" w:rsidP="000406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Внутренняя оценка качества реализации образовательных программ дошкольного образования подкрепляется внешней (независимой) оценкой родителей/законных представителей.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для получения обратной связи от родителей с целью </w:t>
      </w:r>
      <w:r>
        <w:rPr>
          <w:rFonts w:ascii="Times New Roman" w:hAnsi="Times New Roman"/>
          <w:sz w:val="28"/>
          <w:szCs w:val="28"/>
        </w:rPr>
        <w:t xml:space="preserve">улучшения качества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анкетирование «Удовлетворенность родителей дошкольной образовательной организацией»</w:t>
      </w:r>
      <w:r w:rsidR="00C660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A55DB" w:rsidRDefault="00C6606A" w:rsidP="00C6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7B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апреле 2023</w:t>
      </w:r>
      <w:r w:rsidRPr="00D6637B"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нами было опрошено 168 респондентов, что составляет 98% от средней посещаемости детей в апреле 2023 года. Участвовали </w:t>
      </w:r>
      <w:r w:rsidRPr="0026796A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и</w:t>
      </w:r>
      <w:r w:rsidRPr="0026796A">
        <w:rPr>
          <w:rFonts w:ascii="Times New Roman" w:hAnsi="Times New Roman"/>
          <w:sz w:val="28"/>
          <w:szCs w:val="28"/>
        </w:rPr>
        <w:t xml:space="preserve"> (законны</w:t>
      </w:r>
      <w:r>
        <w:rPr>
          <w:rFonts w:ascii="Times New Roman" w:hAnsi="Times New Roman"/>
          <w:sz w:val="28"/>
          <w:szCs w:val="28"/>
        </w:rPr>
        <w:t>е</w:t>
      </w:r>
      <w:r w:rsidRPr="0026796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26796A">
        <w:rPr>
          <w:rFonts w:ascii="Times New Roman" w:hAnsi="Times New Roman"/>
          <w:sz w:val="28"/>
          <w:szCs w:val="28"/>
        </w:rPr>
        <w:t xml:space="preserve">) </w:t>
      </w:r>
      <w:r w:rsidR="004137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96A">
        <w:rPr>
          <w:rFonts w:ascii="Times New Roman" w:hAnsi="Times New Roman"/>
          <w:sz w:val="28"/>
          <w:szCs w:val="28"/>
        </w:rPr>
        <w:t>групп общеразвивающей направленности и 1 группы компенсирующей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06A" w:rsidRPr="00585D7E" w:rsidRDefault="00C6606A" w:rsidP="00C66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6796A">
        <w:rPr>
          <w:rFonts w:ascii="Times New Roman" w:hAnsi="Times New Roman"/>
          <w:i/>
          <w:sz w:val="28"/>
          <w:szCs w:val="28"/>
        </w:rPr>
        <w:t>В октябре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26796A">
        <w:rPr>
          <w:rFonts w:ascii="Times New Roman" w:hAnsi="Times New Roman"/>
          <w:sz w:val="28"/>
          <w:szCs w:val="28"/>
        </w:rPr>
        <w:t xml:space="preserve">анкетировании приняли участие 144 родителя (законных представителей) воспитанников 9 групп общеразвивающей направленности и 1 группы компенсирующей направленности. Это выше средней посещаемости детьми дошкольной образовательной организации в октябре 2023 года (средняя посещаемость составила 137 воспитанников, максимальная посещаемость в этом месяце составила 155 детей).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Большой процент участников анкетирования говорит о готовности родителей к взаимодействию с сотрудниками ДОО, об открытости интересов родителей и желании поделиться своим мнением о работе детского сада. Уменьшение количества участников исследования на конец года связано с </w:t>
      </w:r>
      <w:r w:rsidRPr="0026796A">
        <w:rPr>
          <w:rFonts w:ascii="Times New Roman" w:eastAsia="Times New Roman" w:hAnsi="Times New Roman" w:cs="Times New Roman"/>
          <w:sz w:val="28"/>
          <w:szCs w:val="28"/>
        </w:rPr>
        <w:t>уменьшением количества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26796A">
        <w:rPr>
          <w:rFonts w:ascii="Times New Roman" w:eastAsia="Times New Roman" w:hAnsi="Times New Roman" w:cs="Times New Roman"/>
          <w:sz w:val="28"/>
          <w:szCs w:val="28"/>
        </w:rPr>
        <w:t>. В мае были выпущены две группы для детей 6-7 лет, а вновь прибывших воспитанников 2-3 лет была набрана одна группа.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06A" w:rsidRPr="00585D7E" w:rsidRDefault="00C6606A" w:rsidP="00C66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Уровень доверия родителей к детскому саду высок как в начале года, так и в конце года. </w:t>
      </w:r>
      <w:r w:rsidRPr="00B07DBA">
        <w:rPr>
          <w:rFonts w:ascii="Times New Roman" w:eastAsia="Times New Roman" w:hAnsi="Times New Roman" w:cs="Times New Roman"/>
          <w:sz w:val="28"/>
          <w:szCs w:val="28"/>
        </w:rPr>
        <w:t xml:space="preserve">100% респондентов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полностью доверяют воспитателям своей группы</w:t>
      </w:r>
      <w:r w:rsidRPr="00B07DBA">
        <w:rPr>
          <w:rFonts w:ascii="Times New Roman" w:eastAsia="Times New Roman" w:hAnsi="Times New Roman" w:cs="Times New Roman"/>
          <w:sz w:val="28"/>
          <w:szCs w:val="28"/>
        </w:rPr>
        <w:t>.  Спокойно уходят на работу, оставив ребёнка в детском саду с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оответственно 9</w:t>
      </w:r>
      <w:r w:rsidRPr="00B07D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% и 98,5% опрошенных. Сравнительные данные уровня доверия родителей показаны на диаграмме 1.</w:t>
      </w:r>
    </w:p>
    <w:p w:rsidR="00C6606A" w:rsidRPr="00585D7E" w:rsidRDefault="00C6606A" w:rsidP="00C660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>Диаграмма 1.</w:t>
      </w:r>
    </w:p>
    <w:p w:rsidR="00C6606A" w:rsidRPr="00370CC0" w:rsidRDefault="00C6606A" w:rsidP="00C66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>Сравнительный уровень доверия родителей в процентном соотношении.</w:t>
      </w:r>
    </w:p>
    <w:p w:rsidR="00C6606A" w:rsidRPr="00585D7E" w:rsidRDefault="00C6606A" w:rsidP="00C66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7FC622" wp14:editId="6CE0D8EC">
            <wp:extent cx="4610100" cy="100672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606A" w:rsidRPr="00B44818" w:rsidRDefault="00C6606A" w:rsidP="00C6606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работой групп ДОО представлена несколькими показателями. При   рассмотрении показателей «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отношение к 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детям» и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 комфорт»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были получены сходные значения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как в начале, так и в конце календарного года. </w:t>
      </w:r>
    </w:p>
    <w:p w:rsidR="00C6606A" w:rsidRDefault="00C6606A" w:rsidP="00C6606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Значительно снизился </w:t>
      </w:r>
      <w:r w:rsidRPr="002F3171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«условия дл</w:t>
      </w:r>
      <w:r w:rsidRPr="002F3171">
        <w:rPr>
          <w:rFonts w:ascii="Times New Roman" w:eastAsia="Times New Roman" w:hAnsi="Times New Roman" w:cs="Times New Roman"/>
          <w:sz w:val="28"/>
          <w:szCs w:val="28"/>
        </w:rPr>
        <w:t>я развития способностей детей».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комментариях родители отмечают, что хотели бы </w:t>
      </w:r>
      <w:r w:rsidR="004137CD">
        <w:rPr>
          <w:rFonts w:ascii="Times New Roman" w:eastAsia="Times New Roman" w:hAnsi="Times New Roman" w:cs="Times New Roman"/>
          <w:sz w:val="28"/>
          <w:szCs w:val="28"/>
        </w:rPr>
        <w:t xml:space="preserve">иметь дополнительное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саду. Предлагают организовать кружки танцев, актерского мастерства, иностранного языка, </w:t>
      </w:r>
      <w:r>
        <w:rPr>
          <w:rFonts w:ascii="Times New Roman" w:hAnsi="Times New Roman"/>
          <w:sz w:val="28"/>
          <w:szCs w:val="28"/>
        </w:rPr>
        <w:t>футбол</w:t>
      </w:r>
      <w:r w:rsidR="004137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шахмат.</w:t>
      </w:r>
    </w:p>
    <w:p w:rsidR="00C6606A" w:rsidRPr="00B44818" w:rsidRDefault="00C6606A" w:rsidP="00C6606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Благодаря плодотворной работе педагогического коллектива значительная положительная ди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намика была достигнута по шкале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«качества образования». Показатель улучшился на 6%. И на 7% больше родителей удовлетворены «оформлением групп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. Во многом благодаря конкурсному движению по сезонному оформлению, внешний вид групповых помещений стал ярче и привлекательнее. </w:t>
      </w:r>
      <w:r>
        <w:rPr>
          <w:rFonts w:ascii="Times New Roman" w:eastAsia="Times New Roman" w:hAnsi="Times New Roman" w:cs="Times New Roman"/>
          <w:sz w:val="28"/>
          <w:szCs w:val="28"/>
        </w:rPr>
        <w:t>5% родителей (законных представителей) отмечают улучшение «порядка и дисциплины» в группах.</w:t>
      </w:r>
    </w:p>
    <w:p w:rsidR="00C6606A" w:rsidRPr="00585D7E" w:rsidRDefault="00C6606A" w:rsidP="00C6606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Сравнительные результаты по каждому показателю представлены на диаграмме 2. </w:t>
      </w:r>
    </w:p>
    <w:p w:rsidR="00C6606A" w:rsidRPr="00585D7E" w:rsidRDefault="00C6606A" w:rsidP="00C6606A">
      <w:pPr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Диаграмма 2. </w:t>
      </w:r>
    </w:p>
    <w:p w:rsidR="00C6606A" w:rsidRPr="00585D7E" w:rsidRDefault="00C6606A" w:rsidP="00C6606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>Сравнительные показатели удовлетворенности родителей работой групп</w:t>
      </w:r>
    </w:p>
    <w:p w:rsidR="00C6606A" w:rsidRPr="00585D7E" w:rsidRDefault="00C6606A" w:rsidP="00C6606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t>(апрель – октябрь 202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C6606A" w:rsidRPr="00585D7E" w:rsidRDefault="00C6606A" w:rsidP="00C6606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EEB605" wp14:editId="48C9A107">
            <wp:extent cx="5400675" cy="3077586"/>
            <wp:effectExtent l="0" t="0" r="0" b="889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85D7E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 воспитанников в значительной степени осведомлены об особенностях функционирования детского сада. Они обращают внимание на стенды, размещенные в приемных каждой из групп, и могут с уверенностью сказать, что информация о деятельности учреждения, размещенная на информационных стендах соответствует действительности. </w:t>
      </w:r>
    </w:p>
    <w:p w:rsidR="00C6606A" w:rsidRPr="00585D7E" w:rsidRDefault="00C6606A" w:rsidP="00C6606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18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% опрошенных в начале года и 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% в конце года заявили, что регулярно посещают сайт ДОО. Увеличение привлекательности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 сайта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связано в первую очередь с 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>реорганизацией работы с новостной лентой сайта – большой пакет новостей нашего сада выходит ежемесячно.   Но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3EE">
        <w:rPr>
          <w:rFonts w:ascii="Times New Roman" w:eastAsia="Times New Roman" w:hAnsi="Times New Roman" w:cs="Times New Roman"/>
          <w:sz w:val="28"/>
          <w:szCs w:val="28"/>
        </w:rPr>
        <w:t>госпаблики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на сайтах </w:t>
      </w:r>
      <w:r w:rsidR="00BC43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43EE" w:rsidRPr="00585D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BC43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43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r w:rsidR="00BC43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 остаются наиболее привлекательным источником информации о деятельности ДОО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4818">
        <w:rPr>
          <w:rFonts w:ascii="Times New Roman" w:eastAsia="Times New Roman" w:hAnsi="Times New Roman" w:cs="Times New Roman"/>
          <w:sz w:val="28"/>
          <w:szCs w:val="28"/>
        </w:rPr>
        <w:t xml:space="preserve"> Их посещают 89% опрошенных.</w:t>
      </w:r>
      <w:r w:rsidRPr="00585D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606A" w:rsidRPr="00585D7E" w:rsidRDefault="00C6606A" w:rsidP="00C6606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целом условиями оказания услуг в образовательной организации удовлетворены 100% родителей как в начале, так и в конце года. </w:t>
      </w:r>
    </w:p>
    <w:p w:rsidR="00A065C2" w:rsidRDefault="00A065C2" w:rsidP="002A2EBF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Проблемное поле:</w:t>
      </w:r>
    </w:p>
    <w:p w:rsidR="00DB44C3" w:rsidRDefault="00990F64" w:rsidP="00990F6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позиции субъектности дошкольников </w:t>
      </w:r>
      <w:r w:rsidR="002C792F">
        <w:rPr>
          <w:rFonts w:ascii="Times New Roman" w:hAnsi="Times New Roman"/>
          <w:sz w:val="28"/>
          <w:szCs w:val="28"/>
        </w:rPr>
        <w:t>в совместной деятельности со взрослыми</w:t>
      </w:r>
      <w:r>
        <w:rPr>
          <w:rFonts w:ascii="Times New Roman" w:hAnsi="Times New Roman"/>
          <w:sz w:val="28"/>
          <w:szCs w:val="28"/>
        </w:rPr>
        <w:t>;</w:t>
      </w:r>
    </w:p>
    <w:p w:rsidR="00990F64" w:rsidRPr="00CB2F4F" w:rsidRDefault="00990F64" w:rsidP="00990F6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различных совместных и самостоятельных игр </w:t>
      </w:r>
      <w:r w:rsidR="00A065C2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в режиме дня</w:t>
      </w:r>
      <w:r w:rsidR="002C792F">
        <w:rPr>
          <w:rFonts w:ascii="Times New Roman" w:hAnsi="Times New Roman"/>
          <w:sz w:val="28"/>
          <w:szCs w:val="28"/>
        </w:rPr>
        <w:t>.</w:t>
      </w:r>
    </w:p>
    <w:p w:rsidR="004B4CDB" w:rsidRPr="00CB2F4F" w:rsidRDefault="00E348DB" w:rsidP="004B4C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CB2F4F">
        <w:rPr>
          <w:rStyle w:val="61"/>
          <w:i w:val="0"/>
          <w:iCs w:val="0"/>
          <w:color w:val="auto"/>
        </w:rPr>
        <w:t xml:space="preserve">Вывод: </w:t>
      </w:r>
      <w:r w:rsidRPr="00CB2F4F">
        <w:t>анализ</w:t>
      </w:r>
      <w:r w:rsidR="00A065C2">
        <w:t xml:space="preserve"> качества показал, что </w:t>
      </w:r>
      <w:r w:rsidR="004B4CDB" w:rsidRPr="00CB2F4F">
        <w:t xml:space="preserve">содержание образования и подготовка обучающихся отвечают </w:t>
      </w:r>
      <w:r w:rsidRPr="00CB2F4F">
        <w:t>«базовом</w:t>
      </w:r>
      <w:r w:rsidR="004B4CDB" w:rsidRPr="00CB2F4F">
        <w:t>у</w:t>
      </w:r>
      <w:r w:rsidRPr="00CB2F4F">
        <w:t>»</w:t>
      </w:r>
      <w:r w:rsidR="004B4CDB" w:rsidRPr="00CB2F4F">
        <w:t xml:space="preserve"> уровню</w:t>
      </w:r>
      <w:r w:rsidRPr="00CB2F4F">
        <w:t xml:space="preserve">, по отдельным критериям – «выше базового», за исключением указанных в анализе пунктов. </w:t>
      </w:r>
    </w:p>
    <w:p w:rsidR="00DA5CDD" w:rsidRPr="009254F5" w:rsidRDefault="00E621C4" w:rsidP="009254F5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2C792F">
        <w:rPr>
          <w:i/>
          <w:u w:val="single"/>
        </w:rPr>
        <w:t>4</w:t>
      </w:r>
      <w:r w:rsidR="00E348DB" w:rsidRPr="00CB2F4F">
        <w:rPr>
          <w:i/>
          <w:u w:val="single"/>
        </w:rPr>
        <w:t xml:space="preserve"> году необходимо:</w:t>
      </w:r>
    </w:p>
    <w:p w:rsidR="002C792F" w:rsidRDefault="00975C7E" w:rsidP="002C79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внедрять методы и технологии</w:t>
      </w:r>
      <w:r w:rsidR="002C792F" w:rsidRPr="002C792F">
        <w:rPr>
          <w:rFonts w:ascii="Times New Roman" w:hAnsi="Times New Roman" w:cs="Times New Roman"/>
          <w:i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i/>
          <w:sz w:val="28"/>
          <w:szCs w:val="28"/>
        </w:rPr>
        <w:t>ния</w:t>
      </w:r>
      <w:r w:rsidR="002C792F" w:rsidRPr="002C792F">
        <w:rPr>
          <w:rFonts w:ascii="Times New Roman" w:hAnsi="Times New Roman" w:cs="Times New Roman"/>
          <w:i/>
          <w:sz w:val="28"/>
          <w:szCs w:val="28"/>
        </w:rPr>
        <w:t xml:space="preserve"> субъектности у дошкольников в совместной со взрослым деятельности</w:t>
      </w:r>
      <w:r w:rsidR="004137CD">
        <w:rPr>
          <w:rFonts w:ascii="Times New Roman" w:hAnsi="Times New Roman" w:cs="Times New Roman"/>
          <w:i/>
          <w:sz w:val="28"/>
          <w:szCs w:val="28"/>
        </w:rPr>
        <w:t>.</w:t>
      </w:r>
    </w:p>
    <w:p w:rsidR="0064591B" w:rsidRDefault="0064591B" w:rsidP="002C79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создавать условия для игровой деятельности детей.</w:t>
      </w:r>
    </w:p>
    <w:p w:rsidR="00C47D79" w:rsidRPr="00CB2F4F" w:rsidRDefault="007427BA" w:rsidP="00065E2D">
      <w:pPr>
        <w:pStyle w:val="60"/>
        <w:shd w:val="clear" w:color="auto" w:fill="auto"/>
        <w:spacing w:after="0" w:line="240" w:lineRule="auto"/>
        <w:ind w:firstLine="708"/>
        <w:contextualSpacing/>
        <w:jc w:val="center"/>
        <w:rPr>
          <w:i w:val="0"/>
        </w:rPr>
      </w:pPr>
      <w:r w:rsidRPr="00CB2F4F">
        <w:rPr>
          <w:rFonts w:eastAsia="Calibri"/>
          <w:b/>
          <w:i w:val="0"/>
        </w:rPr>
        <w:t xml:space="preserve">1.4. </w:t>
      </w:r>
      <w:r w:rsidR="00C47D79" w:rsidRPr="00CB2F4F">
        <w:rPr>
          <w:rFonts w:eastAsia="Calibri"/>
          <w:b/>
          <w:i w:val="0"/>
        </w:rPr>
        <w:t>Оценка организации учебного процесса</w:t>
      </w:r>
    </w:p>
    <w:p w:rsidR="00C47D79" w:rsidRPr="00077C35" w:rsidRDefault="007679B2" w:rsidP="002060A0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F4F">
        <w:rPr>
          <w:rFonts w:ascii="Times New Roman" w:hAnsi="Times New Roman" w:cs="Times New Roman"/>
          <w:sz w:val="28"/>
          <w:szCs w:val="28"/>
        </w:rPr>
        <w:t>В 202</w:t>
      </w:r>
      <w:r w:rsidR="002C792F">
        <w:rPr>
          <w:rFonts w:ascii="Times New Roman" w:hAnsi="Times New Roman" w:cs="Times New Roman"/>
          <w:sz w:val="28"/>
          <w:szCs w:val="28"/>
        </w:rPr>
        <w:t>3</w:t>
      </w:r>
      <w:r w:rsidR="00C47D79" w:rsidRPr="00CB2F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254F5">
        <w:rPr>
          <w:rFonts w:ascii="Times New Roman" w:hAnsi="Times New Roman" w:cs="Times New Roman"/>
          <w:sz w:val="28"/>
          <w:szCs w:val="28"/>
        </w:rPr>
        <w:t xml:space="preserve">для </w:t>
      </w:r>
      <w:r w:rsidR="00D87FF6">
        <w:rPr>
          <w:rFonts w:ascii="Times New Roman" w:hAnsi="Times New Roman" w:cs="Times New Roman"/>
          <w:sz w:val="28"/>
          <w:szCs w:val="28"/>
        </w:rPr>
        <w:t>организации учебного</w:t>
      </w:r>
      <w:r w:rsidR="009254F5">
        <w:rPr>
          <w:rFonts w:ascii="Times New Roman" w:hAnsi="Times New Roman" w:cs="Times New Roman"/>
          <w:sz w:val="28"/>
          <w:szCs w:val="28"/>
        </w:rPr>
        <w:t xml:space="preserve"> процесса в ДОО </w:t>
      </w:r>
      <w:r>
        <w:rPr>
          <w:rFonts w:ascii="Times New Roman" w:hAnsi="Times New Roman" w:cs="Times New Roman"/>
          <w:sz w:val="28"/>
          <w:szCs w:val="28"/>
        </w:rPr>
        <w:t>были разработаны</w:t>
      </w:r>
      <w:r w:rsidR="0090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51F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="005C1DB8">
        <w:rPr>
          <w:rFonts w:ascii="Times New Roman" w:hAnsi="Times New Roman" w:cs="Times New Roman"/>
          <w:sz w:val="28"/>
          <w:szCs w:val="28"/>
        </w:rPr>
        <w:t>о</w:t>
      </w:r>
      <w:r w:rsidRPr="00077C35">
        <w:rPr>
          <w:rFonts w:ascii="Times New Roman" w:hAnsi="Times New Roman" w:cs="Times New Roman"/>
          <w:sz w:val="28"/>
          <w:szCs w:val="28"/>
        </w:rPr>
        <w:t>бразовательная программа дош</w:t>
      </w:r>
      <w:r w:rsidR="008A2AEC">
        <w:rPr>
          <w:rFonts w:ascii="Times New Roman" w:hAnsi="Times New Roman" w:cs="Times New Roman"/>
          <w:sz w:val="28"/>
          <w:szCs w:val="28"/>
        </w:rPr>
        <w:t>кольного образовани</w:t>
      </w:r>
      <w:r w:rsidR="00D87FF6">
        <w:rPr>
          <w:rFonts w:ascii="Times New Roman" w:hAnsi="Times New Roman" w:cs="Times New Roman"/>
          <w:sz w:val="28"/>
          <w:szCs w:val="28"/>
        </w:rPr>
        <w:t>я</w:t>
      </w:r>
      <w:r w:rsidR="002C792F">
        <w:rPr>
          <w:rFonts w:ascii="Times New Roman" w:hAnsi="Times New Roman" w:cs="Times New Roman"/>
          <w:sz w:val="28"/>
          <w:szCs w:val="28"/>
        </w:rPr>
        <w:t xml:space="preserve"> в соответствии с ФОП ДО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C47D79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="005C1DB8">
        <w:rPr>
          <w:rFonts w:ascii="Times New Roman" w:hAnsi="Times New Roman" w:cs="Times New Roman"/>
          <w:sz w:val="28"/>
          <w:szCs w:val="28"/>
        </w:rPr>
        <w:t>а</w:t>
      </w:r>
      <w:r w:rsidRPr="00077C35">
        <w:rPr>
          <w:rFonts w:ascii="Times New Roman" w:hAnsi="Times New Roman" w:cs="Times New Roman"/>
          <w:sz w:val="28"/>
          <w:szCs w:val="28"/>
        </w:rPr>
        <w:t>даптированная образовательная программа до</w:t>
      </w:r>
      <w:r>
        <w:rPr>
          <w:rFonts w:ascii="Times New Roman" w:hAnsi="Times New Roman" w:cs="Times New Roman"/>
          <w:sz w:val="28"/>
          <w:szCs w:val="28"/>
        </w:rPr>
        <w:t>школьног</w:t>
      </w:r>
      <w:r w:rsidR="00100736">
        <w:rPr>
          <w:rFonts w:ascii="Times New Roman" w:hAnsi="Times New Roman" w:cs="Times New Roman"/>
          <w:sz w:val="28"/>
          <w:szCs w:val="28"/>
        </w:rPr>
        <w:t>о образо</w:t>
      </w:r>
      <w:r w:rsidR="003E551F">
        <w:rPr>
          <w:rFonts w:ascii="Times New Roman" w:hAnsi="Times New Roman" w:cs="Times New Roman"/>
          <w:sz w:val="28"/>
          <w:szCs w:val="28"/>
        </w:rPr>
        <w:t>вания</w:t>
      </w:r>
      <w:r w:rsidR="002C792F">
        <w:rPr>
          <w:rFonts w:ascii="Times New Roman" w:hAnsi="Times New Roman" w:cs="Times New Roman"/>
          <w:sz w:val="28"/>
          <w:szCs w:val="28"/>
        </w:rPr>
        <w:t xml:space="preserve"> в соответствии с ФАОП ДО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C47D79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8C6">
        <w:rPr>
          <w:rFonts w:ascii="Times New Roman" w:hAnsi="Times New Roman" w:cs="Times New Roman"/>
          <w:sz w:val="28"/>
          <w:szCs w:val="28"/>
        </w:rPr>
        <w:t xml:space="preserve"> </w:t>
      </w:r>
      <w:r w:rsidR="005C1DB8">
        <w:rPr>
          <w:rFonts w:ascii="Times New Roman" w:hAnsi="Times New Roman" w:cs="Times New Roman"/>
          <w:sz w:val="28"/>
          <w:szCs w:val="28"/>
        </w:rPr>
        <w:t>а</w:t>
      </w:r>
      <w:r w:rsidR="0018343C">
        <w:rPr>
          <w:rFonts w:ascii="Times New Roman" w:hAnsi="Times New Roman" w:cs="Times New Roman"/>
          <w:sz w:val="28"/>
          <w:szCs w:val="28"/>
        </w:rPr>
        <w:t>даптированные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49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18343C">
        <w:rPr>
          <w:rFonts w:ascii="Times New Roman" w:hAnsi="Times New Roman" w:cs="Times New Roman"/>
          <w:sz w:val="28"/>
          <w:szCs w:val="28"/>
        </w:rPr>
        <w:t>на детей-инвалидов</w:t>
      </w:r>
      <w:r w:rsidR="009179DB">
        <w:rPr>
          <w:rFonts w:ascii="Times New Roman" w:hAnsi="Times New Roman" w:cs="Times New Roman"/>
          <w:sz w:val="28"/>
          <w:szCs w:val="28"/>
        </w:rPr>
        <w:t>, разработанные</w:t>
      </w:r>
      <w:r w:rsidR="00C66AA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ИПРа</w:t>
      </w:r>
      <w:r w:rsidR="002C792F">
        <w:rPr>
          <w:rFonts w:ascii="Times New Roman" w:hAnsi="Times New Roman" w:cs="Times New Roman"/>
          <w:sz w:val="28"/>
          <w:szCs w:val="28"/>
        </w:rPr>
        <w:t>.</w:t>
      </w:r>
    </w:p>
    <w:p w:rsidR="00D87FF6" w:rsidRPr="00D87FF6" w:rsidRDefault="00D87FF6" w:rsidP="00D87FF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реализации образовательных программ</w:t>
      </w:r>
      <w:r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образования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отаны перспективные</w:t>
      </w:r>
      <w:r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планы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календарные планы воспитательной работы </w:t>
      </w:r>
      <w:r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каждую возрастную группу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 </w:t>
      </w:r>
    </w:p>
    <w:p w:rsidR="009068E5" w:rsidRPr="009E298A" w:rsidRDefault="00D87FF6" w:rsidP="009068E5">
      <w:pPr>
        <w:shd w:val="clear" w:color="auto" w:fill="FFFFFF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учебного процесса и снижения риска заболеваемости обучающихся и работников ДОО, в</w:t>
      </w:r>
      <w:r w:rsidR="009068E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79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68E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2C792F" w:rsidRPr="00C27988">
        <w:rPr>
          <w:rFonts w:ascii="Times New Roman" w:hAnsi="Times New Roman" w:cs="Times New Roman"/>
          <w:color w:val="000000" w:themeColor="text1"/>
          <w:sz w:val="28"/>
          <w:szCs w:val="28"/>
        </w:rPr>
        <w:t>в соо</w:t>
      </w:r>
      <w:r w:rsidR="002C7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тветствии с введенными ограничениями СП 3.1/2.4.3598-20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проводились мероприятия: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ежедневный усиленный фильтр воспитанников и сотрудников – термометрия с помощью бесконтактных термометров и опрос на наличие признаков инфекционных заболеваний. Лица с признаками инфекционных заболеваний изолировались; детский сад уведомлял территориальный орган Роспотребнадзора;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еженедельная генеральная уборка с применением дезинфицирующих средств, разведенных в концентрациях по вирусному режиму;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ежедневная влажная уборка с обработкой всех контактных поверхностей, игрушек и оборудования дезинфицирующими средствами;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дезинфекция посуды, столовых приборов после каждого использования;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бактерицидные установки в групповых комнатах;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санитайзеров;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проветриван</w:t>
      </w:r>
      <w:r w:rsidR="009E0023">
        <w:rPr>
          <w:rFonts w:ascii="Times New Roman" w:eastAsia="Times New Roman" w:hAnsi="Times New Roman" w:cs="Times New Roman"/>
          <w:sz w:val="28"/>
          <w:szCs w:val="28"/>
        </w:rPr>
        <w:t>ие групповых комнат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всех занятий в помещениях групповой ячейки или на открытом воздухе отдельно от других групп;</w:t>
      </w:r>
    </w:p>
    <w:p w:rsidR="00C244A3" w:rsidRDefault="009068E5" w:rsidP="00C2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требование о заключении врача об отсутствии медицинских противопоказаний для пребывания в детском саду ребенка</w:t>
      </w:r>
      <w:r w:rsidR="00886F8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CC5EBC" w:rsidRDefault="003B595C" w:rsidP="00C24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591B4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санитарными нормативами </w:t>
      </w:r>
      <w:r w:rsidR="00CC5EBC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соблюдаются режи</w:t>
      </w:r>
      <w:r w:rsidR="00276F4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5EBC">
        <w:rPr>
          <w:rFonts w:ascii="Times New Roman" w:hAnsi="Times New Roman" w:cs="Times New Roman"/>
          <w:color w:val="000000" w:themeColor="text1"/>
          <w:sz w:val="28"/>
          <w:szCs w:val="28"/>
        </w:rPr>
        <w:t>ные процессы</w:t>
      </w:r>
      <w:r w:rsidR="00276F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129" w:rsidRPr="00C244A3" w:rsidRDefault="00CC5EBC" w:rsidP="00C244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92129">
        <w:rPr>
          <w:rFonts w:ascii="Times New Roman" w:hAnsi="Times New Roman" w:cs="Times New Roman"/>
          <w:color w:val="000000" w:themeColor="text1"/>
          <w:sz w:val="28"/>
          <w:szCs w:val="28"/>
        </w:rPr>
        <w:t>уммарная продолжительность прогулки детей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и второй половине дня составляет не менее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3-х часов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632" w:rsidRDefault="00DE1843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дневного сна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1-4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составляет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-х часов.</w:t>
      </w:r>
    </w:p>
    <w:p w:rsidR="00DE1843" w:rsidRDefault="00DE1843" w:rsidP="00DE184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дневного сна детей 4-7 лет составляет не менее 2,5-х часов.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Суммарный объем двигательной активности 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возрастов не менее 1 часа в день.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зарядка проводится ежедневно продолжительность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 минут для всех возрастов.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дневной суммарной образовательной нагрузки претерпела некоторые изменения</w:t>
      </w:r>
      <w:r w:rsidR="00EA6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632" w:rsidRDefault="00EA6ED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детей 5-6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занятий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75 минут (по 25 минут каждое); возможно проведение третьего занятия во второй половине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7632" w:rsidRDefault="00EA6ED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1,5-5 лет; 6-7 лет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возрастов занятия проводятся только в первой половине дня.</w:t>
      </w:r>
    </w:p>
    <w:p w:rsidR="00B7104E" w:rsidRDefault="00B7104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периоды начала и окончания занятий: не ранее 08.00 часов и не позднее 17.00 часов. </w:t>
      </w:r>
    </w:p>
    <w:p w:rsidR="007F02DA" w:rsidRDefault="00B7104E" w:rsidP="00EA6EDE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периоды приема пищи воспитанниками, которые полность</w:t>
      </w:r>
      <w:r w:rsidR="00EA6EDE">
        <w:rPr>
          <w:rFonts w:ascii="Times New Roman" w:hAnsi="Times New Roman" w:cs="Times New Roman"/>
          <w:color w:val="000000" w:themeColor="text1"/>
          <w:sz w:val="28"/>
          <w:szCs w:val="28"/>
        </w:rPr>
        <w:t>ю коррелируются с режимами дня и расписанием занятий.</w:t>
      </w:r>
    </w:p>
    <w:p w:rsidR="00C47D79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279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анятия</w:t>
      </w: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требующие повышенной познавательной активности и умственного напряжения детей</w:t>
      </w:r>
      <w:r w:rsidRPr="00C279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A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</w:t>
      </w: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917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ервую половину дня. В середине </w:t>
      </w:r>
      <w:r w:rsidRPr="00C279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</w:t>
      </w:r>
      <w:r w:rsidR="00770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физкультурные минутки (профилактика нарушений осанки; офтальмогимнастика; пальчи</w:t>
      </w:r>
      <w:r w:rsidR="00DF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="00770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ая; дыхательная; артикуляционная</w:t>
      </w:r>
      <w:r w:rsidR="00DF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гимнастика</w:t>
      </w:r>
      <w:r w:rsidR="00770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нейроигры) в зависимости от видов деятельности и профилактики утомляемости детей. В режиме дня в периоды двигательной активности детей также использовались </w:t>
      </w:r>
      <w:r w:rsidR="00ED7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культурные</w:t>
      </w:r>
      <w:r w:rsidR="0036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997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ктики</w:t>
      </w:r>
      <w:r w:rsidR="00ED7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здоровьесбережения. </w:t>
      </w:r>
    </w:p>
    <w:p w:rsidR="007348B7" w:rsidRDefault="00EA6EDE" w:rsidP="002060A0">
      <w:pPr>
        <w:spacing w:after="0" w:line="240" w:lineRule="auto"/>
        <w:ind w:right="6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етняя оздор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овительная работа 202</w:t>
      </w:r>
      <w:r w:rsidR="002C79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определена периодом </w:t>
      </w:r>
      <w:r w:rsidR="009179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1</w:t>
      </w:r>
      <w:r w:rsidR="00C47D79" w:rsidRPr="00A7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179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июня по 31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2C79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2D67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в который проводились </w:t>
      </w:r>
      <w:r w:rsidR="00C47D79" w:rsidRPr="00A7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занятий по физическому развитию</w:t>
      </w:r>
      <w:r w:rsidR="000839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же </w:t>
      </w:r>
      <w:r w:rsidR="00734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проектная, познавательно-исследовательская, игров</w:t>
      </w:r>
      <w:r w:rsidR="009077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ая, художественно-эстетическая </w:t>
      </w:r>
      <w:r w:rsidR="007427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другие виды детской деятельности.</w:t>
      </w:r>
      <w:r w:rsidR="00734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A6EDE" w:rsidRDefault="00EA6EDE" w:rsidP="00206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детском саду </w:t>
      </w:r>
      <w:r w:rsidR="005C1D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учебного процесса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осуществлялась в соответствии с ФГОС ДО: </w:t>
      </w:r>
    </w:p>
    <w:p w:rsidR="00EA6EDE" w:rsidRPr="00EA6EDE" w:rsidRDefault="00EA6EDE" w:rsidP="00EA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раннем возрасте (</w:t>
      </w:r>
      <w:r w:rsidR="0064591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- 3 года) – </w:t>
      </w:r>
      <w:r w:rsidRPr="00EA6EDE">
        <w:rPr>
          <w:rFonts w:ascii="Times New Roman" w:eastAsia="Times New Roman" w:hAnsi="Times New Roman"/>
          <w:sz w:val="28"/>
          <w:szCs w:val="28"/>
        </w:rPr>
        <w:t>предметная деятельность и игры с составными и динамическими игрушками; экспериментирование с материалами и веществами; общение с взрослым и совместные игры со сверстниками под руководством взрослого; самообслуживание и действия с бытовыми предметами-орудиями; восприятие смысла музыки, сказок, стихов, рассматривание картинок, двигательная активность;</w:t>
      </w:r>
    </w:p>
    <w:p w:rsidR="00EA6EDE" w:rsidRPr="00770476" w:rsidRDefault="00EA6EDE" w:rsidP="00770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A6EDE">
        <w:rPr>
          <w:rFonts w:ascii="Times New Roman" w:eastAsia="Times New Roman" w:hAnsi="Times New Roman"/>
          <w:sz w:val="28"/>
          <w:szCs w:val="28"/>
        </w:rPr>
        <w:t>для детей</w:t>
      </w:r>
      <w:r>
        <w:rPr>
          <w:rFonts w:ascii="Times New Roman" w:eastAsia="Times New Roman" w:hAnsi="Times New Roman"/>
          <w:sz w:val="28"/>
          <w:szCs w:val="28"/>
        </w:rPr>
        <w:t xml:space="preserve"> дошкольного возраста (3 - </w:t>
      </w:r>
      <w:r w:rsidRPr="00EA6EDE">
        <w:rPr>
          <w:rFonts w:ascii="Times New Roman" w:eastAsia="Times New Roman" w:hAnsi="Times New Roman"/>
          <w:sz w:val="28"/>
          <w:szCs w:val="28"/>
        </w:rPr>
        <w:t xml:space="preserve">8 лет) 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770476">
        <w:rPr>
          <w:rFonts w:ascii="Times New Roman" w:hAnsi="Times New Roman"/>
          <w:sz w:val="28"/>
          <w:szCs w:val="28"/>
        </w:rPr>
        <w:t>игровая; коммуникативная; познавательно-исследовательская; восприятие художественной литературы и фольклора;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>самообслуживание,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 xml:space="preserve">элементарный </w:t>
      </w:r>
      <w:r w:rsidRPr="00770476">
        <w:rPr>
          <w:rFonts w:ascii="Times New Roman" w:hAnsi="Times New Roman"/>
          <w:sz w:val="28"/>
          <w:szCs w:val="28"/>
        </w:rPr>
        <w:lastRenderedPageBreak/>
        <w:t>бытовой труд; конструирование из разного материала;</w:t>
      </w:r>
      <w:r w:rsidR="00770476" w:rsidRPr="00770476">
        <w:rPr>
          <w:rFonts w:ascii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>изобразительная</w:t>
      </w:r>
      <w:r w:rsidR="00770476" w:rsidRPr="00770476">
        <w:rPr>
          <w:rFonts w:ascii="Times New Roman" w:hAnsi="Times New Roman"/>
          <w:sz w:val="28"/>
          <w:szCs w:val="28"/>
        </w:rPr>
        <w:t xml:space="preserve">; </w:t>
      </w:r>
      <w:r w:rsidRPr="00770476">
        <w:rPr>
          <w:rFonts w:ascii="Times New Roman" w:hAnsi="Times New Roman"/>
          <w:sz w:val="28"/>
          <w:szCs w:val="28"/>
        </w:rPr>
        <w:t>музыкальная</w:t>
      </w:r>
      <w:r w:rsidR="00770476" w:rsidRPr="00770476">
        <w:rPr>
          <w:rFonts w:ascii="Times New Roman" w:hAnsi="Times New Roman"/>
          <w:sz w:val="28"/>
          <w:szCs w:val="28"/>
        </w:rPr>
        <w:t xml:space="preserve">; </w:t>
      </w:r>
      <w:r w:rsidRPr="00770476">
        <w:rPr>
          <w:rFonts w:ascii="Times New Roman" w:hAnsi="Times New Roman"/>
          <w:sz w:val="28"/>
          <w:szCs w:val="28"/>
        </w:rPr>
        <w:t>двигательная</w:t>
      </w:r>
      <w:r w:rsidR="00770476" w:rsidRPr="00770476">
        <w:rPr>
          <w:rFonts w:ascii="Times New Roman" w:hAnsi="Times New Roman"/>
          <w:sz w:val="28"/>
          <w:szCs w:val="28"/>
        </w:rPr>
        <w:t>.</w:t>
      </w:r>
    </w:p>
    <w:p w:rsidR="00C47D79" w:rsidRDefault="00770476" w:rsidP="007704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пособы организации учебного процесса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групповые, подгрупповые, индивидуальные.</w:t>
      </w:r>
      <w:r w:rsidR="00C47D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Кроме того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427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непрерывность образовательной деятельности обеспечивается осуществлением ее 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режимных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моментах:</w:t>
      </w:r>
    </w:p>
    <w:p w:rsidR="00C47D79" w:rsidRPr="003818AF" w:rsidRDefault="00770476" w:rsidP="002060A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прием детей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уход детей домой;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прогулка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</w:t>
      </w:r>
    </w:p>
    <w:p w:rsidR="00C47D79" w:rsidRPr="003818AF" w:rsidRDefault="00C47D79" w:rsidP="002060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дежурст</w:t>
      </w:r>
      <w:r w:rsidR="00CD56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занятиях</w:t>
      </w:r>
      <w:r w:rsidR="007704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 уголке природы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r w:rsidR="00CD56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освоение культурно-гигиенических навыков</w:t>
      </w:r>
      <w:r w:rsidR="00BB52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навыков </w:t>
      </w:r>
      <w:r w:rsidR="007704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прием пищи и организация сна.</w:t>
      </w:r>
    </w:p>
    <w:p w:rsidR="00C838F6" w:rsidRDefault="00C47D79" w:rsidP="00C838F6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D1E">
        <w:rPr>
          <w:rFonts w:ascii="Times New Roman" w:hAnsi="Times New Roman" w:cs="Times New Roman"/>
          <w:sz w:val="28"/>
          <w:szCs w:val="28"/>
        </w:rPr>
        <w:t>Все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итанники </w:t>
      </w:r>
      <w:r w:rsidR="005D2339">
        <w:rPr>
          <w:rFonts w:ascii="Times New Roman" w:hAnsi="Times New Roman" w:cs="Times New Roman"/>
          <w:sz w:val="28"/>
          <w:szCs w:val="28"/>
        </w:rPr>
        <w:t>групп общеразвивающей направленности</w:t>
      </w:r>
      <w:r w:rsidR="005D2339" w:rsidRPr="003F2D1E">
        <w:rPr>
          <w:rFonts w:ascii="Times New Roman" w:hAnsi="Times New Roman" w:cs="Times New Roman"/>
          <w:sz w:val="28"/>
          <w:szCs w:val="28"/>
        </w:rPr>
        <w:t xml:space="preserve"> </w:t>
      </w:r>
      <w:r w:rsidR="005D2339">
        <w:rPr>
          <w:rFonts w:ascii="Times New Roman" w:hAnsi="Times New Roman" w:cs="Times New Roman"/>
          <w:sz w:val="28"/>
          <w:szCs w:val="28"/>
        </w:rPr>
        <w:t>ДОО</w:t>
      </w:r>
      <w:r w:rsidR="00C838F6">
        <w:rPr>
          <w:rFonts w:ascii="Times New Roman" w:hAnsi="Times New Roman" w:cs="Times New Roman"/>
          <w:sz w:val="28"/>
          <w:szCs w:val="28"/>
        </w:rPr>
        <w:t xml:space="preserve"> объединены в группы согласно возрастному принципу.</w:t>
      </w:r>
      <w:r w:rsidRPr="003F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F6" w:rsidRDefault="00C838F6" w:rsidP="00C838F6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770476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C47D79">
        <w:rPr>
          <w:rFonts w:ascii="Times New Roman" w:hAnsi="Times New Roman" w:cs="Times New Roman"/>
          <w:sz w:val="28"/>
          <w:szCs w:val="28"/>
        </w:rPr>
        <w:t>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(для детей с </w:t>
      </w:r>
      <w:r w:rsidR="001D4DE2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5C1DB8">
        <w:rPr>
          <w:rFonts w:ascii="Times New Roman" w:hAnsi="Times New Roman" w:cs="Times New Roman"/>
          <w:sz w:val="28"/>
          <w:szCs w:val="28"/>
        </w:rPr>
        <w:t xml:space="preserve">выделены </w:t>
      </w:r>
      <w:r>
        <w:rPr>
          <w:rFonts w:ascii="Times New Roman" w:hAnsi="Times New Roman" w:cs="Times New Roman"/>
          <w:sz w:val="28"/>
          <w:szCs w:val="28"/>
        </w:rPr>
        <w:t>подгруппы</w:t>
      </w:r>
      <w:r w:rsidR="00C47D79" w:rsidRPr="003F2D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индивидуальными особенностями </w:t>
      </w:r>
      <w:r w:rsidR="00C47D79" w:rsidRPr="003F2D1E">
        <w:rPr>
          <w:rFonts w:ascii="Times New Roman" w:hAnsi="Times New Roman" w:cs="Times New Roman"/>
          <w:sz w:val="28"/>
          <w:szCs w:val="28"/>
        </w:rPr>
        <w:t>психи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="00643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69F" w:rsidRPr="002C792F" w:rsidRDefault="00C47D79" w:rsidP="002C792F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D1E">
        <w:rPr>
          <w:rFonts w:ascii="Times New Roman" w:hAnsi="Times New Roman" w:cs="Times New Roman"/>
          <w:sz w:val="28"/>
          <w:szCs w:val="28"/>
        </w:rPr>
        <w:t>Преемственность программ в возрастных группах обеспечивается цикличностью прохождения программного материала</w:t>
      </w:r>
      <w:r w:rsidR="0064591B">
        <w:rPr>
          <w:rFonts w:ascii="Times New Roman" w:hAnsi="Times New Roman" w:cs="Times New Roman"/>
          <w:sz w:val="28"/>
          <w:szCs w:val="28"/>
        </w:rPr>
        <w:t xml:space="preserve">. </w:t>
      </w:r>
      <w:r w:rsidR="002C792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F2D1E">
        <w:rPr>
          <w:rFonts w:ascii="Times New Roman" w:hAnsi="Times New Roman" w:cs="Times New Roman"/>
          <w:sz w:val="28"/>
          <w:szCs w:val="28"/>
        </w:rPr>
        <w:t>последующ</w:t>
      </w:r>
      <w:r w:rsidR="002C792F">
        <w:rPr>
          <w:rFonts w:ascii="Times New Roman" w:hAnsi="Times New Roman" w:cs="Times New Roman"/>
          <w:sz w:val="28"/>
          <w:szCs w:val="28"/>
        </w:rPr>
        <w:t>ее</w:t>
      </w:r>
      <w:r w:rsidRPr="003F2D1E">
        <w:rPr>
          <w:rFonts w:ascii="Times New Roman" w:hAnsi="Times New Roman" w:cs="Times New Roman"/>
          <w:sz w:val="28"/>
          <w:szCs w:val="28"/>
        </w:rPr>
        <w:t xml:space="preserve"> усложнени</w:t>
      </w:r>
      <w:r w:rsidR="002C792F">
        <w:rPr>
          <w:rFonts w:ascii="Times New Roman" w:hAnsi="Times New Roman" w:cs="Times New Roman"/>
          <w:sz w:val="28"/>
          <w:szCs w:val="28"/>
        </w:rPr>
        <w:t>е</w:t>
      </w:r>
      <w:r w:rsidRPr="003F2D1E">
        <w:rPr>
          <w:rFonts w:ascii="Times New Roman" w:hAnsi="Times New Roman" w:cs="Times New Roman"/>
          <w:sz w:val="28"/>
          <w:szCs w:val="28"/>
        </w:rPr>
        <w:t xml:space="preserve"> в соответствии с возрастом воспитанников. </w:t>
      </w:r>
    </w:p>
    <w:p w:rsidR="00276F48" w:rsidRDefault="00276F48" w:rsidP="00D42A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Проблемное поле:</w:t>
      </w:r>
    </w:p>
    <w:p w:rsidR="00DA5D0E" w:rsidRPr="00F0469F" w:rsidRDefault="00276F48" w:rsidP="00D42A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- </w:t>
      </w:r>
      <w:r w:rsidR="00DA5D0E" w:rsidRPr="00F0469F">
        <w:rPr>
          <w:rFonts w:ascii="Times New Roman" w:hAnsi="Times New Roman" w:cs="Times New Roman"/>
          <w:sz w:val="28"/>
          <w:szCs w:val="28"/>
        </w:rPr>
        <w:t>недостаточн</w:t>
      </w:r>
      <w:r w:rsidR="00565ECD">
        <w:rPr>
          <w:rFonts w:ascii="Times New Roman" w:hAnsi="Times New Roman" w:cs="Times New Roman"/>
          <w:sz w:val="28"/>
          <w:szCs w:val="28"/>
        </w:rPr>
        <w:t>ая</w:t>
      </w:r>
      <w:r w:rsidR="00DA5D0E" w:rsidRPr="00F0469F">
        <w:rPr>
          <w:rFonts w:ascii="Times New Roman" w:hAnsi="Times New Roman" w:cs="Times New Roman"/>
          <w:sz w:val="28"/>
          <w:szCs w:val="28"/>
        </w:rPr>
        <w:t xml:space="preserve"> </w:t>
      </w:r>
      <w:r w:rsidR="00F0469F" w:rsidRPr="00F0469F">
        <w:rPr>
          <w:rFonts w:ascii="Times New Roman" w:hAnsi="Times New Roman" w:cs="Times New Roman"/>
          <w:sz w:val="28"/>
          <w:szCs w:val="28"/>
        </w:rPr>
        <w:t>гибко</w:t>
      </w:r>
      <w:r w:rsidR="00565ECD">
        <w:rPr>
          <w:rFonts w:ascii="Times New Roman" w:hAnsi="Times New Roman" w:cs="Times New Roman"/>
          <w:sz w:val="28"/>
          <w:szCs w:val="28"/>
        </w:rPr>
        <w:t>сть</w:t>
      </w:r>
      <w:r w:rsidR="00F0469F" w:rsidRPr="00F0469F">
        <w:rPr>
          <w:rFonts w:ascii="Times New Roman" w:hAnsi="Times New Roman" w:cs="Times New Roman"/>
          <w:sz w:val="28"/>
          <w:szCs w:val="28"/>
        </w:rPr>
        <w:t xml:space="preserve"> планирования, с опорой на детскую инициативу. </w:t>
      </w:r>
    </w:p>
    <w:p w:rsidR="00DA5D0E" w:rsidRDefault="00DA5D0E" w:rsidP="00F0469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contextualSpacing/>
        <w:jc w:val="both"/>
        <w:rPr>
          <w:color w:val="000000" w:themeColor="text1"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>
        <w:rPr>
          <w:color w:val="000000" w:themeColor="text1"/>
        </w:rPr>
        <w:t>анализа</w:t>
      </w:r>
      <w:r w:rsidR="00F0469F">
        <w:rPr>
          <w:color w:val="000000" w:themeColor="text1"/>
        </w:rPr>
        <w:t xml:space="preserve"> </w:t>
      </w:r>
      <w:r w:rsidR="00276F48">
        <w:rPr>
          <w:color w:val="000000" w:themeColor="text1"/>
        </w:rPr>
        <w:t xml:space="preserve">показал, </w:t>
      </w:r>
      <w:r w:rsidR="00F0469F">
        <w:rPr>
          <w:color w:val="000000" w:themeColor="text1"/>
        </w:rPr>
        <w:t xml:space="preserve">что </w:t>
      </w:r>
      <w:r w:rsidR="005C1DB8">
        <w:rPr>
          <w:color w:val="000000" w:themeColor="text1"/>
        </w:rPr>
        <w:t>качество</w:t>
      </w:r>
      <w:r w:rsidR="00F0469F">
        <w:rPr>
          <w:color w:val="000000" w:themeColor="text1"/>
        </w:rPr>
        <w:t xml:space="preserve"> учебного процесса</w:t>
      </w:r>
      <w:r>
        <w:rPr>
          <w:color w:val="000000" w:themeColor="text1"/>
        </w:rPr>
        <w:t xml:space="preserve"> отвечает </w:t>
      </w:r>
      <w:r w:rsidR="00F0469F">
        <w:rPr>
          <w:color w:val="000000" w:themeColor="text1"/>
        </w:rPr>
        <w:t>«</w:t>
      </w:r>
      <w:r>
        <w:rPr>
          <w:color w:val="000000" w:themeColor="text1"/>
        </w:rPr>
        <w:t>базовом</w:t>
      </w:r>
      <w:r w:rsidR="00F0469F">
        <w:rPr>
          <w:color w:val="000000" w:themeColor="text1"/>
        </w:rPr>
        <w:t>у» уровню, в отдельных критериях – «</w:t>
      </w:r>
      <w:r>
        <w:rPr>
          <w:color w:val="000000" w:themeColor="text1"/>
        </w:rPr>
        <w:t>хорошем</w:t>
      </w:r>
      <w:r w:rsidR="00F0469F">
        <w:rPr>
          <w:color w:val="000000" w:themeColor="text1"/>
        </w:rPr>
        <w:t>у»</w:t>
      </w:r>
      <w:r>
        <w:rPr>
          <w:color w:val="000000" w:themeColor="text1"/>
        </w:rPr>
        <w:t xml:space="preserve">, </w:t>
      </w:r>
      <w:r w:rsidR="00F0469F">
        <w:rPr>
          <w:color w:val="000000" w:themeColor="text1"/>
        </w:rPr>
        <w:t>за исключением указанн</w:t>
      </w:r>
      <w:r w:rsidR="00565ECD">
        <w:rPr>
          <w:color w:val="000000" w:themeColor="text1"/>
        </w:rPr>
        <w:t>ого</w:t>
      </w:r>
      <w:r w:rsidR="00F0469F">
        <w:rPr>
          <w:color w:val="000000" w:themeColor="text1"/>
        </w:rPr>
        <w:t xml:space="preserve"> пункт</w:t>
      </w:r>
      <w:r w:rsidR="00565ECD">
        <w:rPr>
          <w:color w:val="000000" w:themeColor="text1"/>
        </w:rPr>
        <w:t>а</w:t>
      </w:r>
      <w:r>
        <w:rPr>
          <w:color w:val="000000" w:themeColor="text1"/>
        </w:rPr>
        <w:t xml:space="preserve">. </w:t>
      </w:r>
    </w:p>
    <w:p w:rsidR="00DA5D0E" w:rsidRPr="00D1519E" w:rsidRDefault="00DA5D0E" w:rsidP="00F0469F">
      <w:pPr>
        <w:pStyle w:val="22"/>
        <w:shd w:val="clear" w:color="auto" w:fill="auto"/>
        <w:spacing w:line="240" w:lineRule="auto"/>
        <w:ind w:firstLine="780"/>
        <w:contextualSpacing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565ECD">
        <w:rPr>
          <w:i/>
          <w:u w:val="single"/>
        </w:rPr>
        <w:t>4</w:t>
      </w:r>
      <w:r w:rsidRPr="00D1519E">
        <w:rPr>
          <w:i/>
          <w:u w:val="single"/>
        </w:rPr>
        <w:t xml:space="preserve"> году необходимо:</w:t>
      </w:r>
    </w:p>
    <w:p w:rsidR="003203AC" w:rsidRDefault="00DA5D0E" w:rsidP="00D42AF8">
      <w:pPr>
        <w:pStyle w:val="60"/>
        <w:shd w:val="clear" w:color="auto" w:fill="auto"/>
        <w:spacing w:after="0" w:line="240" w:lineRule="auto"/>
        <w:contextualSpacing/>
      </w:pPr>
      <w:r w:rsidRPr="00642FCE">
        <w:rPr>
          <w:rFonts w:eastAsia="Arial Unicode MS"/>
          <w:bCs/>
          <w:color w:val="000000"/>
          <w:lang w:bidi="ru-RU"/>
        </w:rPr>
        <w:t>1)</w:t>
      </w:r>
      <w:r>
        <w:rPr>
          <w:rFonts w:eastAsia="Arial Unicode MS"/>
          <w:b/>
          <w:bCs/>
          <w:color w:val="000000"/>
          <w:lang w:bidi="ru-RU"/>
        </w:rPr>
        <w:t xml:space="preserve"> </w:t>
      </w:r>
      <w:r w:rsidR="00327E93">
        <w:t xml:space="preserve">Внедрять </w:t>
      </w:r>
      <w:r w:rsidR="003203AC" w:rsidRPr="00B56C5F">
        <w:t>технологи</w:t>
      </w:r>
      <w:r w:rsidR="00410945">
        <w:t>и</w:t>
      </w:r>
      <w:r w:rsidR="00F0469F">
        <w:t xml:space="preserve"> гибкого планировани</w:t>
      </w:r>
      <w:r w:rsidR="00276F48">
        <w:t>я и</w:t>
      </w:r>
      <w:r w:rsidR="00F0469F">
        <w:t xml:space="preserve"> </w:t>
      </w:r>
      <w:r w:rsidR="00F0469F" w:rsidRPr="00B56C5F">
        <w:t>поддержки инициативы детей.</w:t>
      </w:r>
    </w:p>
    <w:p w:rsidR="00BB52C3" w:rsidRDefault="00BB52C3" w:rsidP="00F0469F">
      <w:pPr>
        <w:spacing w:after="0" w:line="240" w:lineRule="auto"/>
        <w:ind w:right="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2C3">
        <w:rPr>
          <w:rFonts w:ascii="Times New Roman" w:eastAsia="Calibri" w:hAnsi="Times New Roman" w:cs="Times New Roman"/>
          <w:b/>
          <w:sz w:val="28"/>
          <w:szCs w:val="28"/>
        </w:rPr>
        <w:t>1.5.</w:t>
      </w:r>
      <w:r>
        <w:rPr>
          <w:rFonts w:eastAsia="Calibri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52C3">
        <w:rPr>
          <w:rFonts w:ascii="Times New Roman" w:eastAsia="Calibri" w:hAnsi="Times New Roman" w:cs="Times New Roman"/>
          <w:b/>
          <w:sz w:val="28"/>
          <w:szCs w:val="28"/>
        </w:rPr>
        <w:t>Оценка востребованности выпускников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выведены из ДОО для продолжения обучения в общеобразовательных организациях 55 детей </w:t>
      </w:r>
      <w:r w:rsidRPr="00AC4A01">
        <w:rPr>
          <w:rFonts w:ascii="Times New Roman" w:hAnsi="Times New Roman" w:cs="Times New Roman"/>
          <w:sz w:val="28"/>
          <w:szCs w:val="28"/>
        </w:rPr>
        <w:t xml:space="preserve">в возрасте 7/8 лет </w:t>
      </w:r>
      <w:r>
        <w:rPr>
          <w:rFonts w:ascii="Times New Roman" w:hAnsi="Times New Roman" w:cs="Times New Roman"/>
          <w:sz w:val="28"/>
          <w:szCs w:val="28"/>
        </w:rPr>
        <w:t xml:space="preserve">из групп </w:t>
      </w:r>
      <w:r w:rsidRPr="00AC4A01">
        <w:rPr>
          <w:rFonts w:ascii="Times New Roman" w:hAnsi="Times New Roman" w:cs="Times New Roman"/>
          <w:sz w:val="28"/>
          <w:szCs w:val="28"/>
        </w:rPr>
        <w:t>общеразвивающей направленности, 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C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A01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направленности. 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 xml:space="preserve">100 % выпускников были зачислены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C4A01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города Оренбурга.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психологической диагностики готовности к обучению в школе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выявлен: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высокий уровень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20% выпускников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 среднего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- 40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средний уровень 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 уровень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25DA" w:rsidRPr="00AC4A01" w:rsidRDefault="00C925DA" w:rsidP="00C92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целом психологическую подготовленность выпускников к школе можно считать хорошей. </w:t>
      </w:r>
    </w:p>
    <w:p w:rsidR="00C925DA" w:rsidRPr="002A0070" w:rsidRDefault="00C925DA" w:rsidP="00C925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Наглядное распределение выпускников по образовательным учреждениям города Оренбурга представлено на </w:t>
      </w:r>
      <w:r w:rsidRPr="002A0070">
        <w:rPr>
          <w:rFonts w:ascii="Times New Roman" w:eastAsia="Calibri" w:hAnsi="Times New Roman" w:cs="Times New Roman"/>
          <w:sz w:val="28"/>
          <w:szCs w:val="28"/>
        </w:rPr>
        <w:t>Диаграмме 2.</w:t>
      </w:r>
    </w:p>
    <w:p w:rsidR="0064591B" w:rsidRDefault="0064591B" w:rsidP="00C92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925DA" w:rsidRPr="00C925DA" w:rsidRDefault="00C925DA" w:rsidP="00C92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92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Диаграмма 2</w:t>
      </w:r>
    </w:p>
    <w:p w:rsidR="00C925DA" w:rsidRPr="00C925DA" w:rsidRDefault="00C925DA" w:rsidP="00C92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92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Наглядное распределение выпускников МДОАУ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925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200 </w:t>
      </w: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6EE8AC" wp14:editId="27E0E960">
            <wp:simplePos x="0" y="0"/>
            <wp:positionH relativeFrom="column">
              <wp:posOffset>872490</wp:posOffset>
            </wp:positionH>
            <wp:positionV relativeFrom="paragraph">
              <wp:posOffset>100965</wp:posOffset>
            </wp:positionV>
            <wp:extent cx="3905250" cy="1666875"/>
            <wp:effectExtent l="0" t="0" r="0" b="0"/>
            <wp:wrapTight wrapText="bothSides">
              <wp:wrapPolygon edited="0">
                <wp:start x="0" y="0"/>
                <wp:lineTo x="0" y="21230"/>
                <wp:lineTo x="21495" y="21230"/>
                <wp:lineTo x="2149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925DA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925DA" w:rsidRPr="00AC4A01" w:rsidRDefault="00C925DA" w:rsidP="00C92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>Большинство в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оспитанников группы компенсирующей направленности (3 человека) по итогам ТМППК города Оренбурга были направлены в специализированные школы. Двое выпускников были зачислены в коррекционный класс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МОУ СОШ </w:t>
      </w:r>
      <w:r w:rsidRPr="00AC4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3.</w:t>
      </w:r>
    </w:p>
    <w:p w:rsidR="0072504D" w:rsidRPr="00C925DA" w:rsidRDefault="00C925DA" w:rsidP="00C925DA">
      <w:pPr>
        <w:spacing w:after="0" w:line="240" w:lineRule="auto"/>
        <w:ind w:firstLine="360"/>
        <w:jc w:val="both"/>
        <w:rPr>
          <w:rStyle w:val="61"/>
          <w:rFonts w:eastAsiaTheme="minorEastAsia"/>
          <w:bCs w:val="0"/>
          <w:i w:val="0"/>
          <w:iCs w:val="0"/>
          <w:color w:val="auto"/>
          <w:shd w:val="clear" w:color="auto" w:fill="auto"/>
          <w:lang w:bidi="ar-SA"/>
        </w:rPr>
      </w:pPr>
      <w:r w:rsidRPr="002A0070">
        <w:rPr>
          <w:rFonts w:ascii="Times New Roman" w:eastAsia="Calibri" w:hAnsi="Times New Roman" w:cs="Times New Roman"/>
          <w:sz w:val="28"/>
          <w:szCs w:val="28"/>
        </w:rPr>
        <w:t xml:space="preserve">По итогам опроса родителей воспитанников группы ОНР от 6 до 7 лет, посещающих ДОО на момент диагностики (49 человек), 73% планируют пойти в средние общеобразовательные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2A0070">
        <w:rPr>
          <w:rFonts w:ascii="Times New Roman" w:eastAsia="Calibri" w:hAnsi="Times New Roman" w:cs="Times New Roman"/>
          <w:sz w:val="28"/>
          <w:szCs w:val="28"/>
        </w:rPr>
        <w:t xml:space="preserve"> города Оренбурга. 27% выбрали местом обучения лицеи и гимназии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070">
        <w:rPr>
          <w:rFonts w:ascii="Times New Roman" w:eastAsia="Calibri" w:hAnsi="Times New Roman" w:cs="Times New Roman"/>
          <w:sz w:val="28"/>
          <w:szCs w:val="28"/>
        </w:rPr>
        <w:t>города.</w:t>
      </w:r>
    </w:p>
    <w:p w:rsidR="00276F48" w:rsidRPr="001A57BC" w:rsidRDefault="00276F48" w:rsidP="0072504D">
      <w:pPr>
        <w:spacing w:after="0" w:line="240" w:lineRule="auto"/>
        <w:ind w:firstLine="360"/>
        <w:jc w:val="both"/>
        <w:rPr>
          <w:rStyle w:val="61"/>
          <w:rFonts w:eastAsiaTheme="minorEastAsia"/>
          <w:i w:val="0"/>
          <w:iCs w:val="0"/>
          <w:color w:val="000000" w:themeColor="text1"/>
        </w:rPr>
      </w:pPr>
      <w:r w:rsidRPr="001A57BC">
        <w:rPr>
          <w:rStyle w:val="61"/>
          <w:rFonts w:eastAsiaTheme="minorEastAsia"/>
          <w:i w:val="0"/>
          <w:iCs w:val="0"/>
          <w:color w:val="000000" w:themeColor="text1"/>
        </w:rPr>
        <w:t xml:space="preserve">Проблемное поле: </w:t>
      </w:r>
    </w:p>
    <w:p w:rsidR="00276F48" w:rsidRPr="001A57BC" w:rsidRDefault="00276F48" w:rsidP="0072504D">
      <w:pPr>
        <w:spacing w:after="0" w:line="240" w:lineRule="auto"/>
        <w:ind w:firstLine="360"/>
        <w:jc w:val="both"/>
        <w:rPr>
          <w:rStyle w:val="61"/>
          <w:rFonts w:eastAsiaTheme="minorEastAsia"/>
          <w:b w:val="0"/>
          <w:bCs w:val="0"/>
          <w:i w:val="0"/>
          <w:iCs w:val="0"/>
          <w:color w:val="000000" w:themeColor="text1"/>
        </w:rPr>
      </w:pPr>
      <w:r w:rsidRPr="001A57BC">
        <w:rPr>
          <w:rStyle w:val="61"/>
          <w:rFonts w:eastAsiaTheme="minorEastAsia"/>
          <w:b w:val="0"/>
          <w:bCs w:val="0"/>
          <w:i w:val="0"/>
          <w:iCs w:val="0"/>
          <w:color w:val="000000" w:themeColor="text1"/>
        </w:rPr>
        <w:t>- отсутствует учет распределения выпускников ДОО по</w:t>
      </w:r>
      <w:r w:rsidR="00C925DA">
        <w:rPr>
          <w:rStyle w:val="61"/>
          <w:rFonts w:eastAsiaTheme="minorEastAsia"/>
          <w:b w:val="0"/>
          <w:bCs w:val="0"/>
          <w:i w:val="0"/>
          <w:iCs w:val="0"/>
          <w:color w:val="000000" w:themeColor="text1"/>
        </w:rPr>
        <w:t xml:space="preserve"> конкретным </w:t>
      </w:r>
      <w:r w:rsidRPr="001A57BC">
        <w:rPr>
          <w:rStyle w:val="61"/>
          <w:rFonts w:eastAsiaTheme="minorEastAsia"/>
          <w:b w:val="0"/>
          <w:bCs w:val="0"/>
          <w:i w:val="0"/>
          <w:iCs w:val="0"/>
          <w:color w:val="000000" w:themeColor="text1"/>
        </w:rPr>
        <w:t>общеобразовательным организациям города Оренбурга.</w:t>
      </w:r>
    </w:p>
    <w:p w:rsidR="0072504D" w:rsidRPr="001A57BC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7BC">
        <w:rPr>
          <w:rStyle w:val="61"/>
          <w:rFonts w:eastAsiaTheme="minorEastAsia"/>
          <w:i w:val="0"/>
          <w:iCs w:val="0"/>
          <w:color w:val="000000" w:themeColor="text1"/>
        </w:rPr>
        <w:t>Вывод:</w:t>
      </w:r>
      <w:r w:rsidRPr="001A57BC">
        <w:rPr>
          <w:rStyle w:val="61"/>
          <w:rFonts w:eastAsiaTheme="minorEastAsia"/>
          <w:color w:val="000000" w:themeColor="text1"/>
        </w:rPr>
        <w:t xml:space="preserve"> </w:t>
      </w:r>
      <w:r w:rsidRPr="001A5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</w:t>
      </w:r>
      <w:r w:rsidR="00276F48" w:rsidRPr="001A5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показал, что 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выпускники ДОО групп общеразвивающей направленности социально адаптированы и психологически готовы к обучению в школе; 100 % обучаются в общеобразовательных учреждениях города Оренбурга; выпускники группы компенсирующей направленности обучаются в специализированн</w:t>
      </w:r>
      <w:r w:rsid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ых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C92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школах или 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класс</w:t>
      </w:r>
      <w:r w:rsid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ах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C92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в 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общеобразовательн</w:t>
      </w:r>
      <w:r w:rsidR="00276F48"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ых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школ</w:t>
      </w:r>
      <w:r w:rsidR="00C92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ах</w:t>
      </w:r>
      <w:r w:rsidRPr="001A5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города. </w:t>
      </w:r>
    </w:p>
    <w:p w:rsidR="0072504D" w:rsidRPr="00565ECD" w:rsidRDefault="0072504D" w:rsidP="0072504D">
      <w:pPr>
        <w:pStyle w:val="22"/>
        <w:shd w:val="clear" w:color="auto" w:fill="auto"/>
        <w:spacing w:line="240" w:lineRule="auto"/>
        <w:ind w:firstLine="780"/>
        <w:contextualSpacing/>
        <w:jc w:val="both"/>
        <w:rPr>
          <w:i/>
          <w:u w:val="single"/>
        </w:rPr>
      </w:pPr>
      <w:r w:rsidRPr="00565ECD">
        <w:rPr>
          <w:i/>
          <w:u w:val="single"/>
        </w:rPr>
        <w:t>В 202</w:t>
      </w:r>
      <w:r w:rsidR="00565ECD" w:rsidRPr="00565ECD">
        <w:rPr>
          <w:i/>
          <w:u w:val="single"/>
        </w:rPr>
        <w:t>4</w:t>
      </w:r>
      <w:r w:rsidRPr="00565ECD">
        <w:rPr>
          <w:i/>
          <w:u w:val="single"/>
        </w:rPr>
        <w:t xml:space="preserve"> году необходимо:</w:t>
      </w:r>
    </w:p>
    <w:p w:rsidR="0072504D" w:rsidRPr="00565ECD" w:rsidRDefault="001A57BC" w:rsidP="00B2606D">
      <w:pPr>
        <w:pStyle w:val="60"/>
        <w:numPr>
          <w:ilvl w:val="0"/>
          <w:numId w:val="17"/>
        </w:numPr>
        <w:shd w:val="clear" w:color="auto" w:fill="auto"/>
        <w:spacing w:after="0" w:line="240" w:lineRule="auto"/>
        <w:contextualSpacing/>
      </w:pPr>
      <w:r>
        <w:t>В</w:t>
      </w:r>
      <w:r w:rsidR="0072504D" w:rsidRPr="00565ECD">
        <w:t xml:space="preserve">ести мониторинг востребованности выпускников ДОО с разбивкой по образовательным организациям. </w:t>
      </w:r>
    </w:p>
    <w:p w:rsidR="00997599" w:rsidRPr="00997599" w:rsidRDefault="00C47D79" w:rsidP="0099759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2C3">
        <w:rPr>
          <w:rFonts w:ascii="Times New Roman" w:eastAsia="Calibri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997599" w:rsidRPr="00A26986" w:rsidRDefault="00997599" w:rsidP="00A269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i/>
          <w:sz w:val="24"/>
          <w:szCs w:val="24"/>
        </w:rPr>
        <w:t>Укомплектованность кадрами</w:t>
      </w:r>
      <w:r w:rsidRPr="00A26986">
        <w:rPr>
          <w:rFonts w:ascii="Times New Roman" w:hAnsi="Times New Roman" w:cs="Times New Roman"/>
          <w:sz w:val="24"/>
          <w:szCs w:val="24"/>
        </w:rPr>
        <w:t xml:space="preserve"> МДОАУ № 200 г. Оренбурга </w:t>
      </w:r>
      <w:r w:rsidR="00565ECD">
        <w:rPr>
          <w:rFonts w:ascii="Times New Roman" w:hAnsi="Times New Roman" w:cs="Times New Roman"/>
          <w:sz w:val="24"/>
          <w:szCs w:val="24"/>
        </w:rPr>
        <w:t xml:space="preserve">на конец 2023 года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1"/>
        <w:gridCol w:w="2099"/>
        <w:gridCol w:w="1965"/>
        <w:gridCol w:w="2523"/>
      </w:tblGrid>
      <w:tr w:rsidR="00997599" w:rsidRPr="00A540CB" w:rsidTr="007870C5">
        <w:trPr>
          <w:trHeight w:val="560"/>
        </w:trPr>
        <w:tc>
          <w:tcPr>
            <w:tcW w:w="2911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категорий работников</w:t>
            </w:r>
          </w:p>
        </w:tc>
        <w:tc>
          <w:tcPr>
            <w:tcW w:w="2099" w:type="dxa"/>
          </w:tcPr>
          <w:p w:rsidR="0004762E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штатному расписанию </w:t>
            </w:r>
          </w:p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(в ед.)</w:t>
            </w:r>
          </w:p>
        </w:tc>
        <w:tc>
          <w:tcPr>
            <w:tcW w:w="1965" w:type="dxa"/>
          </w:tcPr>
          <w:p w:rsidR="0004762E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(в ед.)</w:t>
            </w:r>
          </w:p>
        </w:tc>
        <w:tc>
          <w:tcPr>
            <w:tcW w:w="2523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укомплектованности в %)</w:t>
            </w:r>
          </w:p>
        </w:tc>
      </w:tr>
      <w:tr w:rsidR="00997599" w:rsidRPr="00A540CB" w:rsidTr="007870C5">
        <w:trPr>
          <w:trHeight w:val="295"/>
        </w:trPr>
        <w:tc>
          <w:tcPr>
            <w:tcW w:w="2911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</w:p>
        </w:tc>
        <w:tc>
          <w:tcPr>
            <w:tcW w:w="2099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997599" w:rsidRPr="00A540CB" w:rsidRDefault="00997599" w:rsidP="008C1B3C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599" w:rsidRPr="00A540CB" w:rsidTr="007870C5">
        <w:trPr>
          <w:trHeight w:val="279"/>
        </w:trPr>
        <w:tc>
          <w:tcPr>
            <w:tcW w:w="2911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099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997599" w:rsidRPr="00A540CB" w:rsidRDefault="00565ECD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997599" w:rsidRPr="00A540CB" w:rsidRDefault="00565ECD" w:rsidP="008C1B3C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7599"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7599" w:rsidRPr="00A540CB" w:rsidTr="007870C5">
        <w:trPr>
          <w:trHeight w:val="279"/>
        </w:trPr>
        <w:tc>
          <w:tcPr>
            <w:tcW w:w="2911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099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997599" w:rsidRPr="00A540CB" w:rsidRDefault="00565ECD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997599" w:rsidRPr="00A540CB" w:rsidRDefault="00565ECD" w:rsidP="008C1B3C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7599"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1C63" w:rsidRPr="00041C63" w:rsidTr="007870C5">
        <w:trPr>
          <w:trHeight w:val="264"/>
        </w:trPr>
        <w:tc>
          <w:tcPr>
            <w:tcW w:w="2911" w:type="dxa"/>
          </w:tcPr>
          <w:p w:rsidR="00997599" w:rsidRPr="00041C63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9" w:type="dxa"/>
          </w:tcPr>
          <w:p w:rsidR="00997599" w:rsidRPr="00041C63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97599" w:rsidRPr="00041C63" w:rsidRDefault="00041C63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997599" w:rsidRPr="00041C63" w:rsidRDefault="008C1B3C" w:rsidP="008C1B3C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7599" w:rsidRPr="00041C6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97599" w:rsidRPr="00A540CB" w:rsidRDefault="00997599" w:rsidP="00997599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C63">
        <w:rPr>
          <w:rFonts w:ascii="Times New Roman" w:hAnsi="Times New Roman" w:cs="Times New Roman"/>
          <w:sz w:val="28"/>
          <w:szCs w:val="28"/>
        </w:rPr>
        <w:t>Общее количество работников ДОО – 5</w:t>
      </w:r>
      <w:r w:rsidR="008C1B3C">
        <w:rPr>
          <w:rFonts w:ascii="Times New Roman" w:hAnsi="Times New Roman" w:cs="Times New Roman"/>
          <w:sz w:val="28"/>
          <w:szCs w:val="28"/>
        </w:rPr>
        <w:t>1</w:t>
      </w:r>
      <w:r w:rsidRPr="00041C63">
        <w:rPr>
          <w:rFonts w:ascii="Times New Roman" w:hAnsi="Times New Roman" w:cs="Times New Roman"/>
          <w:sz w:val="28"/>
          <w:szCs w:val="28"/>
        </w:rPr>
        <w:t xml:space="preserve"> </w:t>
      </w:r>
      <w:r w:rsidRPr="00A540CB">
        <w:rPr>
          <w:rFonts w:ascii="Times New Roman" w:hAnsi="Times New Roman" w:cs="Times New Roman"/>
          <w:sz w:val="28"/>
          <w:szCs w:val="28"/>
        </w:rPr>
        <w:t xml:space="preserve">человек; разбивка по категориям работников следующая: 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Управленческий персонал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заведующий ДОО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заместитель заведующего по ВО и МР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-- заместитель заведующего по АХР – 1 </w:t>
      </w:r>
    </w:p>
    <w:p w:rsidR="00997599" w:rsidRPr="00041C63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Педагогические работники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</w:t>
      </w:r>
      <w:r w:rsidRPr="00041C63">
        <w:rPr>
          <w:rFonts w:ascii="Times New Roman" w:hAnsi="Times New Roman" w:cs="Times New Roman"/>
          <w:sz w:val="28"/>
          <w:szCs w:val="28"/>
        </w:rPr>
        <w:t>2</w:t>
      </w:r>
      <w:r w:rsidR="008C1B3C">
        <w:rPr>
          <w:rFonts w:ascii="Times New Roman" w:hAnsi="Times New Roman" w:cs="Times New Roman"/>
          <w:sz w:val="28"/>
          <w:szCs w:val="28"/>
        </w:rPr>
        <w:t>2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-- воспитатель – </w:t>
      </w:r>
      <w:r w:rsidR="008C1B3C">
        <w:rPr>
          <w:rFonts w:ascii="Times New Roman" w:hAnsi="Times New Roman" w:cs="Times New Roman"/>
          <w:sz w:val="28"/>
          <w:szCs w:val="28"/>
        </w:rPr>
        <w:t>17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музыкальный руководитель – 2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педагог-психолог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учитель-дефектолог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учитель-логопед – 1</w:t>
      </w:r>
    </w:p>
    <w:p w:rsidR="00997599" w:rsidRPr="00AE1A34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Вспомогательный персонал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</w:t>
      </w:r>
      <w:r w:rsidRPr="00041C63">
        <w:rPr>
          <w:rFonts w:ascii="Times New Roman" w:hAnsi="Times New Roman" w:cs="Times New Roman"/>
          <w:sz w:val="28"/>
          <w:szCs w:val="28"/>
        </w:rPr>
        <w:t>2</w:t>
      </w:r>
      <w:r w:rsidR="008C1B3C">
        <w:rPr>
          <w:rFonts w:ascii="Times New Roman" w:hAnsi="Times New Roman" w:cs="Times New Roman"/>
          <w:sz w:val="28"/>
          <w:szCs w:val="28"/>
        </w:rPr>
        <w:t>6</w:t>
      </w:r>
      <w:r w:rsidRPr="00041C63">
        <w:rPr>
          <w:rFonts w:ascii="Times New Roman" w:hAnsi="Times New Roman" w:cs="Times New Roman"/>
          <w:sz w:val="28"/>
          <w:szCs w:val="28"/>
        </w:rPr>
        <w:t>.</w:t>
      </w:r>
    </w:p>
    <w:p w:rsidR="00997599" w:rsidRPr="00A540CB" w:rsidRDefault="00997599" w:rsidP="0099759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540CB">
        <w:rPr>
          <w:rFonts w:ascii="Times New Roman" w:hAnsi="Times New Roman"/>
          <w:i/>
          <w:sz w:val="24"/>
          <w:szCs w:val="24"/>
        </w:rPr>
        <w:t>Профессиональный уровень педагогических кадров</w:t>
      </w:r>
    </w:p>
    <w:tbl>
      <w:tblPr>
        <w:tblW w:w="97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709"/>
        <w:gridCol w:w="567"/>
        <w:gridCol w:w="1276"/>
        <w:gridCol w:w="850"/>
        <w:gridCol w:w="567"/>
        <w:gridCol w:w="1560"/>
        <w:gridCol w:w="1009"/>
      </w:tblGrid>
      <w:tr w:rsidR="00997599" w:rsidRPr="00074065" w:rsidTr="009B7197">
        <w:trPr>
          <w:trHeight w:val="309"/>
        </w:trPr>
        <w:tc>
          <w:tcPr>
            <w:tcW w:w="568" w:type="dxa"/>
            <w:vMerge w:val="restart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3986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</w:tr>
      <w:tr w:rsidR="00997599" w:rsidRPr="00074065" w:rsidTr="009B7197">
        <w:trPr>
          <w:trHeight w:val="111"/>
        </w:trPr>
        <w:tc>
          <w:tcPr>
            <w:tcW w:w="568" w:type="dxa"/>
            <w:vMerge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074065" w:rsidRDefault="00997599" w:rsidP="00EF367E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обучаются </w:t>
            </w:r>
          </w:p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ВУЗе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</w:t>
            </w:r>
          </w:p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ствие</w:t>
            </w:r>
          </w:p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занимаемой должности</w:t>
            </w: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2 лет </w:t>
            </w:r>
          </w:p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245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501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 </w:t>
            </w:r>
          </w:p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по ВО и МР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245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9" w:type="dxa"/>
          </w:tcPr>
          <w:p w:rsidR="00997599" w:rsidRPr="00074065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599" w:rsidRPr="00074065" w:rsidTr="009B7197">
        <w:trPr>
          <w:trHeight w:val="303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256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245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074065" w:rsidTr="009B7197">
        <w:trPr>
          <w:trHeight w:val="245"/>
        </w:trPr>
        <w:tc>
          <w:tcPr>
            <w:tcW w:w="568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7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9B7197">
        <w:trPr>
          <w:trHeight w:val="249"/>
        </w:trPr>
        <w:tc>
          <w:tcPr>
            <w:tcW w:w="3261" w:type="dxa"/>
            <w:gridSpan w:val="2"/>
          </w:tcPr>
          <w:p w:rsidR="00997599" w:rsidRPr="00074065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9B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40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7197">
              <w:rPr>
                <w:rFonts w:ascii="Times New Roman" w:hAnsi="Times New Roman" w:cs="Times New Roman"/>
                <w:b/>
                <w:sz w:val="24"/>
                <w:szCs w:val="24"/>
              </w:rPr>
              <w:t>4; Педагоги - 22</w:t>
            </w:r>
          </w:p>
        </w:tc>
        <w:tc>
          <w:tcPr>
            <w:tcW w:w="709" w:type="dxa"/>
          </w:tcPr>
          <w:p w:rsidR="00997599" w:rsidRPr="00074065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40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7599" w:rsidRPr="00074065" w:rsidRDefault="00074065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074065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97599" w:rsidRPr="00074065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997599" w:rsidRPr="00A540CB" w:rsidRDefault="009B7197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97599" w:rsidRPr="00A540CB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40CB">
        <w:rPr>
          <w:rFonts w:ascii="Times New Roman" w:hAnsi="Times New Roman"/>
          <w:i/>
          <w:sz w:val="28"/>
          <w:szCs w:val="28"/>
        </w:rPr>
        <w:t>Образовательный уровень</w:t>
      </w:r>
      <w:r w:rsidRPr="00A540CB">
        <w:rPr>
          <w:rFonts w:ascii="Times New Roman" w:hAnsi="Times New Roman"/>
          <w:sz w:val="28"/>
          <w:szCs w:val="28"/>
        </w:rPr>
        <w:t xml:space="preserve"> педагогического состава ДОО достаточно высокий. </w:t>
      </w:r>
    </w:p>
    <w:p w:rsidR="00997599" w:rsidRPr="00B4695B" w:rsidRDefault="00041C63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</w:t>
      </w:r>
      <w:r w:rsidR="008C1B3C">
        <w:rPr>
          <w:rFonts w:ascii="Times New Roman" w:hAnsi="Times New Roman"/>
          <w:sz w:val="28"/>
          <w:szCs w:val="28"/>
        </w:rPr>
        <w:t>2</w:t>
      </w:r>
      <w:r w:rsidR="00997599" w:rsidRPr="00A540CB">
        <w:rPr>
          <w:rFonts w:ascii="Times New Roman" w:hAnsi="Times New Roman"/>
          <w:sz w:val="28"/>
          <w:szCs w:val="28"/>
        </w:rPr>
        <w:t xml:space="preserve"> </w:t>
      </w:r>
      <w:r w:rsidR="00997599" w:rsidRPr="00A540CB">
        <w:rPr>
          <w:rFonts w:ascii="Times New Roman" w:hAnsi="Times New Roman"/>
          <w:b/>
          <w:i/>
          <w:sz w:val="28"/>
          <w:szCs w:val="28"/>
        </w:rPr>
        <w:t>педагогов</w:t>
      </w:r>
      <w:r w:rsidR="00997599" w:rsidRPr="00A540CB">
        <w:rPr>
          <w:rFonts w:ascii="Times New Roman" w:hAnsi="Times New Roman"/>
          <w:sz w:val="28"/>
          <w:szCs w:val="28"/>
        </w:rPr>
        <w:t xml:space="preserve"> имеют высшее профессиональное (</w:t>
      </w:r>
      <w:r>
        <w:rPr>
          <w:rFonts w:ascii="Times New Roman" w:hAnsi="Times New Roman"/>
          <w:sz w:val="28"/>
          <w:szCs w:val="28"/>
        </w:rPr>
        <w:t xml:space="preserve">педагогическое) образование – </w:t>
      </w:r>
      <w:r w:rsidRPr="00B4695B">
        <w:rPr>
          <w:rFonts w:ascii="Times New Roman" w:hAnsi="Times New Roman"/>
          <w:sz w:val="28"/>
          <w:szCs w:val="28"/>
        </w:rPr>
        <w:t>1</w:t>
      </w:r>
      <w:r w:rsidR="009B7197" w:rsidRPr="00B4695B">
        <w:rPr>
          <w:rFonts w:ascii="Times New Roman" w:hAnsi="Times New Roman"/>
          <w:sz w:val="28"/>
          <w:szCs w:val="28"/>
        </w:rPr>
        <w:t>6</w:t>
      </w:r>
      <w:r w:rsidR="00997599" w:rsidRPr="00B4695B">
        <w:rPr>
          <w:rFonts w:ascii="Times New Roman" w:hAnsi="Times New Roman"/>
          <w:sz w:val="28"/>
          <w:szCs w:val="28"/>
        </w:rPr>
        <w:t xml:space="preserve"> человек; среднее профессиональное (</w:t>
      </w:r>
      <w:r w:rsidRPr="00B4695B">
        <w:rPr>
          <w:rFonts w:ascii="Times New Roman" w:hAnsi="Times New Roman"/>
          <w:sz w:val="28"/>
          <w:szCs w:val="28"/>
        </w:rPr>
        <w:t xml:space="preserve">педагогическое) образование – </w:t>
      </w:r>
      <w:r w:rsidR="009B7197" w:rsidRPr="00B4695B">
        <w:rPr>
          <w:rFonts w:ascii="Times New Roman" w:hAnsi="Times New Roman"/>
          <w:sz w:val="28"/>
          <w:szCs w:val="28"/>
        </w:rPr>
        <w:t>8</w:t>
      </w:r>
      <w:r w:rsidR="00997599" w:rsidRPr="00B4695B">
        <w:rPr>
          <w:rFonts w:ascii="Times New Roman" w:hAnsi="Times New Roman"/>
          <w:sz w:val="28"/>
          <w:szCs w:val="28"/>
        </w:rPr>
        <w:t xml:space="preserve"> (в том числе, 2 педагога обучаются в ОГПУ).</w:t>
      </w:r>
    </w:p>
    <w:p w:rsidR="00997599" w:rsidRPr="00B4695B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695B">
        <w:rPr>
          <w:rFonts w:ascii="Times New Roman" w:hAnsi="Times New Roman"/>
          <w:sz w:val="28"/>
          <w:szCs w:val="28"/>
        </w:rPr>
        <w:t xml:space="preserve">Процентное соотношение высшего и среднего профессионального образования педагогов представлено на диаграмме 4. </w:t>
      </w:r>
    </w:p>
    <w:p w:rsidR="00997599" w:rsidRPr="00B4695B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695B">
        <w:rPr>
          <w:noProof/>
          <w:sz w:val="28"/>
          <w:szCs w:val="28"/>
        </w:rPr>
        <w:drawing>
          <wp:inline distT="0" distB="0" distL="0" distR="0" wp14:anchorId="53FCA6C3" wp14:editId="1E966879">
            <wp:extent cx="4791075" cy="14382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97599" w:rsidRPr="005A4B95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i/>
          <w:sz w:val="28"/>
          <w:szCs w:val="28"/>
        </w:rPr>
        <w:t>Квалификационный уровень</w:t>
      </w:r>
      <w:r w:rsidRPr="005A4B95">
        <w:rPr>
          <w:rFonts w:ascii="Times New Roman" w:hAnsi="Times New Roman"/>
          <w:sz w:val="28"/>
          <w:szCs w:val="28"/>
        </w:rPr>
        <w:t xml:space="preserve"> педагогов МДОАУ №</w:t>
      </w:r>
      <w:r w:rsidR="00041C63">
        <w:rPr>
          <w:rFonts w:ascii="Times New Roman" w:hAnsi="Times New Roman"/>
          <w:sz w:val="28"/>
          <w:szCs w:val="28"/>
        </w:rPr>
        <w:t xml:space="preserve"> </w:t>
      </w:r>
      <w:r w:rsidRPr="005A4B95">
        <w:rPr>
          <w:rFonts w:ascii="Times New Roman" w:hAnsi="Times New Roman"/>
          <w:sz w:val="28"/>
          <w:szCs w:val="28"/>
        </w:rPr>
        <w:t xml:space="preserve">200 г. Оренбурга </w:t>
      </w:r>
      <w:r w:rsidR="00B4695B">
        <w:rPr>
          <w:rFonts w:ascii="Times New Roman" w:hAnsi="Times New Roman"/>
          <w:sz w:val="28"/>
          <w:szCs w:val="28"/>
        </w:rPr>
        <w:t xml:space="preserve">так же </w:t>
      </w:r>
      <w:r w:rsidRPr="005A4B95">
        <w:rPr>
          <w:rFonts w:ascii="Times New Roman" w:hAnsi="Times New Roman"/>
          <w:sz w:val="28"/>
          <w:szCs w:val="28"/>
        </w:rPr>
        <w:t xml:space="preserve">высокий. </w:t>
      </w:r>
    </w:p>
    <w:p w:rsidR="00997599" w:rsidRPr="005A4B95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Из 2</w:t>
      </w:r>
      <w:r w:rsidR="00062863">
        <w:rPr>
          <w:rFonts w:ascii="Times New Roman" w:hAnsi="Times New Roman"/>
          <w:sz w:val="28"/>
          <w:szCs w:val="28"/>
        </w:rPr>
        <w:t>2</w:t>
      </w:r>
      <w:r w:rsidRPr="005A4B95">
        <w:rPr>
          <w:rFonts w:ascii="Times New Roman" w:hAnsi="Times New Roman"/>
          <w:sz w:val="28"/>
          <w:szCs w:val="28"/>
        </w:rPr>
        <w:t xml:space="preserve"> педагогов имеют: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 xml:space="preserve">- высшую квалификационную категорию по должности «Воспитатель» - </w:t>
      </w:r>
      <w:r w:rsidR="00B4695B">
        <w:rPr>
          <w:rFonts w:ascii="Times New Roman" w:hAnsi="Times New Roman"/>
          <w:sz w:val="28"/>
          <w:szCs w:val="28"/>
        </w:rPr>
        <w:t>5</w:t>
      </w:r>
      <w:r w:rsidRPr="005A4B95">
        <w:rPr>
          <w:rFonts w:ascii="Times New Roman" w:hAnsi="Times New Roman"/>
          <w:sz w:val="28"/>
          <w:szCs w:val="28"/>
        </w:rPr>
        <w:t>;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высшую квалификационную категорию по должности «Музыкальный руководитель» - 2;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lastRenderedPageBreak/>
        <w:t>- высшую квалификационную категорию по должности «Учитель-дефектолог» - 1;</w:t>
      </w:r>
    </w:p>
    <w:p w:rsidR="00041C63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высшую квалификационную категорию по должности «Учитель-логопед» - 1;</w:t>
      </w:r>
    </w:p>
    <w:p w:rsidR="00041C63" w:rsidRPr="005A4B95" w:rsidRDefault="00041C63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первую квалификационную категорию по должности «Педагог-психолог» - 1; 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первую квалификационную категорию по должности «Воспитатель» - 1</w:t>
      </w:r>
      <w:r w:rsidR="00B4695B">
        <w:rPr>
          <w:rFonts w:ascii="Times New Roman" w:hAnsi="Times New Roman"/>
          <w:sz w:val="28"/>
          <w:szCs w:val="28"/>
        </w:rPr>
        <w:t>1</w:t>
      </w:r>
      <w:r w:rsidRPr="005A4B95">
        <w:rPr>
          <w:rFonts w:ascii="Times New Roman" w:hAnsi="Times New Roman"/>
          <w:sz w:val="28"/>
          <w:szCs w:val="28"/>
        </w:rPr>
        <w:t>;</w:t>
      </w:r>
    </w:p>
    <w:p w:rsidR="00997599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 xml:space="preserve">- не имеют квалификационной категории – </w:t>
      </w:r>
      <w:r w:rsidR="00062863">
        <w:rPr>
          <w:rFonts w:ascii="Times New Roman" w:hAnsi="Times New Roman"/>
          <w:sz w:val="28"/>
          <w:szCs w:val="28"/>
        </w:rPr>
        <w:t>1</w:t>
      </w:r>
      <w:r w:rsidRPr="005A4B95">
        <w:rPr>
          <w:rFonts w:ascii="Times New Roman" w:hAnsi="Times New Roman"/>
          <w:sz w:val="28"/>
          <w:szCs w:val="28"/>
        </w:rPr>
        <w:t xml:space="preserve"> педагог </w:t>
      </w:r>
      <w:r w:rsidR="00062863">
        <w:rPr>
          <w:rFonts w:ascii="Times New Roman" w:hAnsi="Times New Roman"/>
          <w:sz w:val="28"/>
          <w:szCs w:val="28"/>
        </w:rPr>
        <w:t>(</w:t>
      </w:r>
      <w:r w:rsidRPr="005A4B95">
        <w:rPr>
          <w:rFonts w:ascii="Times New Roman" w:hAnsi="Times New Roman"/>
          <w:sz w:val="28"/>
          <w:szCs w:val="28"/>
        </w:rPr>
        <w:t>стажа работы в должности менее двух лет</w:t>
      </w:r>
      <w:r w:rsidR="00062863">
        <w:rPr>
          <w:rFonts w:ascii="Times New Roman" w:hAnsi="Times New Roman"/>
          <w:sz w:val="28"/>
          <w:szCs w:val="28"/>
        </w:rPr>
        <w:t>)</w:t>
      </w:r>
      <w:r w:rsidRPr="005A4B95">
        <w:rPr>
          <w:rFonts w:ascii="Times New Roman" w:hAnsi="Times New Roman"/>
          <w:sz w:val="28"/>
          <w:szCs w:val="28"/>
        </w:rPr>
        <w:t>.</w:t>
      </w:r>
    </w:p>
    <w:p w:rsidR="00EF367E" w:rsidRPr="007870C5" w:rsidRDefault="00EF367E" w:rsidP="00EF367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4695B">
        <w:rPr>
          <w:rFonts w:ascii="Times New Roman" w:hAnsi="Times New Roman"/>
          <w:i/>
          <w:sz w:val="24"/>
          <w:szCs w:val="24"/>
        </w:rPr>
        <w:t>Педагоги ДОО распределяются по возрастам:</w:t>
      </w:r>
    </w:p>
    <w:p w:rsidR="008732E5" w:rsidRDefault="008732E5" w:rsidP="00EF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9870DA0" wp14:editId="4D22B7E6">
            <wp:extent cx="5600700" cy="1638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A26986" w:rsidTr="00A26986">
        <w:tc>
          <w:tcPr>
            <w:tcW w:w="4677" w:type="dxa"/>
          </w:tcPr>
          <w:p w:rsidR="00062863" w:rsidRPr="00E35465" w:rsidRDefault="00062863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>- от 20 до 25 лет – 2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26 до 30 лет – </w:t>
            </w:r>
            <w:r w:rsidR="00B4695B" w:rsidRPr="00E354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31 до 35 лет – </w:t>
            </w:r>
            <w:r w:rsidR="00B4695B" w:rsidRPr="00E354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36 до 40 лет – </w:t>
            </w:r>
            <w:r w:rsidR="00B4695B" w:rsidRPr="00E3546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41 до 45 лет – </w:t>
            </w:r>
            <w:r w:rsidR="00E35465" w:rsidRPr="00E35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062863" w:rsidRPr="00E35465" w:rsidRDefault="00062863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863" w:rsidRPr="00E35465" w:rsidRDefault="00062863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46 до 50 лет – </w:t>
            </w:r>
            <w:r w:rsidR="00B4695B" w:rsidRPr="00E354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51 до 55 лет – </w:t>
            </w:r>
            <w:r w:rsidR="00E35465" w:rsidRPr="00E354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65">
              <w:rPr>
                <w:rFonts w:ascii="Times New Roman" w:hAnsi="Times New Roman"/>
                <w:sz w:val="24"/>
                <w:szCs w:val="24"/>
              </w:rPr>
              <w:t xml:space="preserve">- от 56 и старше – </w:t>
            </w:r>
            <w:r w:rsidR="00B4695B" w:rsidRPr="00E35465">
              <w:rPr>
                <w:rFonts w:ascii="Times New Roman" w:hAnsi="Times New Roman"/>
                <w:sz w:val="24"/>
                <w:szCs w:val="24"/>
              </w:rPr>
              <w:t>2</w:t>
            </w:r>
            <w:r w:rsidRPr="00E354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26986" w:rsidRPr="00E35465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986" w:rsidRDefault="00B4695B" w:rsidP="00A26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B3C">
        <w:rPr>
          <w:noProof/>
          <w:highlight w:val="yellow"/>
        </w:rPr>
        <w:drawing>
          <wp:inline distT="0" distB="0" distL="0" distR="0" wp14:anchorId="57FD53A1" wp14:editId="2C7E3F73">
            <wp:extent cx="5619750" cy="24669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621C4" w:rsidRPr="00A26986" w:rsidRDefault="00997599" w:rsidP="00A269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Педагоги молодого и среднего возраста преобладают в ДОО, что свидетельствует о высоком потенциале коллектива. Одновременно с этим, п</w:t>
      </w:r>
      <w:r>
        <w:rPr>
          <w:rFonts w:ascii="Times New Roman" w:hAnsi="Times New Roman"/>
          <w:sz w:val="28"/>
          <w:szCs w:val="28"/>
        </w:rPr>
        <w:t xml:space="preserve">едагоги высшей квалификационной категории </w:t>
      </w:r>
      <w:r w:rsidRPr="005A4B95">
        <w:rPr>
          <w:rFonts w:ascii="Times New Roman" w:hAnsi="Times New Roman"/>
          <w:sz w:val="28"/>
          <w:szCs w:val="28"/>
        </w:rPr>
        <w:t>осуществляют наставничество на</w:t>
      </w:r>
      <w:r w:rsidR="008E3816">
        <w:rPr>
          <w:rFonts w:ascii="Times New Roman" w:hAnsi="Times New Roman"/>
          <w:sz w:val="28"/>
          <w:szCs w:val="28"/>
        </w:rPr>
        <w:t xml:space="preserve">чинающих коллег. </w:t>
      </w:r>
    </w:p>
    <w:p w:rsidR="00997599" w:rsidRPr="005A4B95" w:rsidRDefault="00997599" w:rsidP="009975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B95">
        <w:rPr>
          <w:rFonts w:ascii="Times New Roman" w:hAnsi="Times New Roman"/>
          <w:i/>
          <w:sz w:val="24"/>
          <w:szCs w:val="24"/>
        </w:rPr>
        <w:t>Стаж педагогов ДОО</w:t>
      </w:r>
      <w:r w:rsidRPr="005A4B9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308" w:type="dxa"/>
        <w:tblInd w:w="-361" w:type="dxa"/>
        <w:tblLayout w:type="fixed"/>
        <w:tblCellMar>
          <w:top w:w="7" w:type="dxa"/>
          <w:left w:w="206" w:type="dxa"/>
          <w:right w:w="85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705"/>
        <w:gridCol w:w="1563"/>
        <w:gridCol w:w="1565"/>
        <w:gridCol w:w="1779"/>
      </w:tblGrid>
      <w:tr w:rsidR="00997599" w:rsidRPr="008A5F5C" w:rsidTr="008A5F5C">
        <w:trPr>
          <w:trHeight w:val="323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Год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spacing w:after="20"/>
              <w:ind w:right="1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Педагоги</w:t>
            </w:r>
          </w:p>
          <w:p w:rsidR="00997599" w:rsidRPr="008A5F5C" w:rsidRDefault="00997599" w:rsidP="00A26986">
            <w:pPr>
              <w:spacing w:after="20"/>
              <w:ind w:right="1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(общее количество)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599" w:rsidRPr="008A5F5C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7599" w:rsidRPr="008A5F5C" w:rsidRDefault="00997599" w:rsidP="008A5F5C">
            <w:pPr>
              <w:ind w:right="63"/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Количество человек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  <w:tr w:rsidR="00997599" w:rsidRPr="008A5F5C" w:rsidTr="00E621C4">
        <w:trPr>
          <w:trHeight w:val="323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2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до 5 лет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6-10 лет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11-20 лет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свыше 20 лет </w:t>
            </w:r>
          </w:p>
        </w:tc>
      </w:tr>
      <w:tr w:rsidR="00997599" w:rsidRPr="008A5F5C" w:rsidTr="00E621C4">
        <w:trPr>
          <w:trHeight w:val="3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62863" w:rsidRPr="008A5F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35465" w:rsidRPr="008A5F5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E35465" w:rsidP="00A26986">
            <w:pPr>
              <w:ind w:right="1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8A5F5C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8A5F5C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E35465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97599" w:rsidRPr="005A4B95" w:rsidTr="00E621C4">
        <w:trPr>
          <w:trHeight w:val="3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% соотношение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997599" w:rsidP="00A26986">
            <w:pPr>
              <w:ind w:righ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BD598D" w:rsidP="00A26986">
            <w:pPr>
              <w:ind w:right="1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35465" w:rsidRPr="008A5F5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997599" w:rsidRPr="008A5F5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8A5F5C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/>
                <w:sz w:val="23"/>
                <w:szCs w:val="23"/>
              </w:rPr>
              <w:t>22</w:t>
            </w:r>
            <w:r w:rsidR="00997599" w:rsidRPr="008A5F5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8A5F5C" w:rsidRDefault="008A5F5C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  <w:r w:rsidR="00997599" w:rsidRPr="008A5F5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8A5F5C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5F5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997599" w:rsidRPr="008A5F5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</w:tbl>
    <w:p w:rsidR="00D42AF8" w:rsidRDefault="00D42AF8" w:rsidP="009975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97599" w:rsidRPr="00081B24" w:rsidRDefault="00997599" w:rsidP="009975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81B24">
        <w:rPr>
          <w:rFonts w:ascii="Times New Roman" w:hAnsi="Times New Roman"/>
          <w:i/>
          <w:sz w:val="24"/>
          <w:szCs w:val="24"/>
        </w:rPr>
        <w:lastRenderedPageBreak/>
        <w:t xml:space="preserve">Аттестация педагогов ДОО </w:t>
      </w:r>
    </w:p>
    <w:tbl>
      <w:tblPr>
        <w:tblStyle w:val="a8"/>
        <w:tblW w:w="10300" w:type="dxa"/>
        <w:tblInd w:w="-459" w:type="dxa"/>
        <w:tblLook w:val="04A0" w:firstRow="1" w:lastRow="0" w:firstColumn="1" w:lastColumn="0" w:noHBand="0" w:noVBand="1"/>
      </w:tblPr>
      <w:tblGrid>
        <w:gridCol w:w="707"/>
        <w:gridCol w:w="2675"/>
        <w:gridCol w:w="1975"/>
        <w:gridCol w:w="3432"/>
        <w:gridCol w:w="1511"/>
      </w:tblGrid>
      <w:tr w:rsidR="00997599" w:rsidRPr="00081B24" w:rsidTr="00216737">
        <w:trPr>
          <w:trHeight w:val="367"/>
        </w:trPr>
        <w:tc>
          <w:tcPr>
            <w:tcW w:w="707" w:type="dxa"/>
            <w:vMerge w:val="restart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75" w:type="dxa"/>
            <w:vMerge w:val="restart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5407" w:type="dxa"/>
            <w:gridSpan w:val="2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Присвоена категория</w:t>
            </w:r>
          </w:p>
        </w:tc>
        <w:tc>
          <w:tcPr>
            <w:tcW w:w="1511" w:type="dxa"/>
            <w:vMerge w:val="restart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Дата</w:t>
            </w:r>
          </w:p>
        </w:tc>
      </w:tr>
      <w:tr w:rsidR="00997599" w:rsidRPr="00081B24" w:rsidTr="00216737">
        <w:trPr>
          <w:trHeight w:val="371"/>
        </w:trPr>
        <w:tc>
          <w:tcPr>
            <w:tcW w:w="707" w:type="dxa"/>
            <w:vMerge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675" w:type="dxa"/>
            <w:vMerge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975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(первая; высшая)</w:t>
            </w:r>
          </w:p>
        </w:tc>
        <w:tc>
          <w:tcPr>
            <w:tcW w:w="3432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по должности</w:t>
            </w:r>
          </w:p>
        </w:tc>
        <w:tc>
          <w:tcPr>
            <w:tcW w:w="1511" w:type="dxa"/>
            <w:vMerge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</w:tr>
      <w:tr w:rsidR="00997599" w:rsidRPr="00081B24" w:rsidTr="00216737">
        <w:trPr>
          <w:trHeight w:val="377"/>
        </w:trPr>
        <w:tc>
          <w:tcPr>
            <w:tcW w:w="707" w:type="dxa"/>
          </w:tcPr>
          <w:p w:rsidR="00997599" w:rsidRPr="00081B24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75" w:type="dxa"/>
          </w:tcPr>
          <w:p w:rsidR="00997599" w:rsidRPr="00081B24" w:rsidRDefault="008A5F5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Иванова ОА</w:t>
            </w:r>
          </w:p>
        </w:tc>
        <w:tc>
          <w:tcPr>
            <w:tcW w:w="1975" w:type="dxa"/>
          </w:tcPr>
          <w:p w:rsidR="00997599" w:rsidRPr="00081B24" w:rsidRDefault="00E621C4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997599" w:rsidRPr="00081B24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997599" w:rsidRPr="00081B24" w:rsidRDefault="008732E5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2</w:t>
            </w:r>
            <w:r w:rsidR="008A5F5C" w:rsidRPr="00081B24">
              <w:rPr>
                <w:rFonts w:ascii="Times New Roman" w:hAnsi="Times New Roman"/>
                <w:sz w:val="23"/>
                <w:szCs w:val="23"/>
              </w:rPr>
              <w:t>4.05.2023</w:t>
            </w:r>
          </w:p>
        </w:tc>
      </w:tr>
      <w:tr w:rsidR="008A5F5C" w:rsidRPr="00081B24" w:rsidTr="00216737">
        <w:trPr>
          <w:trHeight w:val="377"/>
        </w:trPr>
        <w:tc>
          <w:tcPr>
            <w:tcW w:w="707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Меркушина ЕА</w:t>
            </w:r>
          </w:p>
        </w:tc>
        <w:tc>
          <w:tcPr>
            <w:tcW w:w="19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8A5F5C" w:rsidRPr="00081B24" w:rsidRDefault="008A5F5C" w:rsidP="008A5F5C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24.05.2023</w:t>
            </w:r>
          </w:p>
        </w:tc>
      </w:tr>
      <w:tr w:rsidR="008A5F5C" w:rsidRPr="00081B24" w:rsidTr="00216737">
        <w:trPr>
          <w:trHeight w:val="377"/>
        </w:trPr>
        <w:tc>
          <w:tcPr>
            <w:tcW w:w="707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Рыбина НВ</w:t>
            </w:r>
          </w:p>
        </w:tc>
        <w:tc>
          <w:tcPr>
            <w:tcW w:w="19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учитель-логопед</w:t>
            </w:r>
          </w:p>
        </w:tc>
        <w:tc>
          <w:tcPr>
            <w:tcW w:w="1511" w:type="dxa"/>
          </w:tcPr>
          <w:p w:rsidR="008A5F5C" w:rsidRPr="00081B24" w:rsidRDefault="008A5F5C" w:rsidP="008A5F5C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24.05.2023</w:t>
            </w:r>
          </w:p>
        </w:tc>
      </w:tr>
      <w:tr w:rsidR="008A5F5C" w:rsidRPr="00081B24" w:rsidTr="00216737">
        <w:trPr>
          <w:trHeight w:val="377"/>
        </w:trPr>
        <w:tc>
          <w:tcPr>
            <w:tcW w:w="707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Бутусова СП</w:t>
            </w:r>
          </w:p>
        </w:tc>
        <w:tc>
          <w:tcPr>
            <w:tcW w:w="1975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8A5F5C" w:rsidRPr="00081B24" w:rsidRDefault="008A5F5C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учитель-дефектолог</w:t>
            </w:r>
          </w:p>
        </w:tc>
        <w:tc>
          <w:tcPr>
            <w:tcW w:w="1511" w:type="dxa"/>
          </w:tcPr>
          <w:p w:rsidR="008A5F5C" w:rsidRPr="00081B24" w:rsidRDefault="008A5F5C" w:rsidP="008A5F5C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24.05.2023</w:t>
            </w:r>
          </w:p>
        </w:tc>
      </w:tr>
      <w:tr w:rsidR="00081B24" w:rsidRPr="00081B24" w:rsidTr="00216737">
        <w:trPr>
          <w:trHeight w:val="377"/>
        </w:trPr>
        <w:tc>
          <w:tcPr>
            <w:tcW w:w="707" w:type="dxa"/>
          </w:tcPr>
          <w:p w:rsidR="00081B24" w:rsidRPr="00081B24" w:rsidRDefault="00081B24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75" w:type="dxa"/>
          </w:tcPr>
          <w:p w:rsidR="00081B24" w:rsidRPr="00081B24" w:rsidRDefault="00081B24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Жданова ИВ</w:t>
            </w:r>
          </w:p>
        </w:tc>
        <w:tc>
          <w:tcPr>
            <w:tcW w:w="1975" w:type="dxa"/>
          </w:tcPr>
          <w:p w:rsidR="00081B24" w:rsidRPr="00081B24" w:rsidRDefault="00081B24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081B24" w:rsidRPr="00081B24" w:rsidRDefault="00081B24" w:rsidP="008A5F5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081B24" w:rsidRPr="00081B24" w:rsidRDefault="00081B24" w:rsidP="008A5F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24.05.2023</w:t>
            </w:r>
          </w:p>
        </w:tc>
      </w:tr>
      <w:tr w:rsidR="00997599" w:rsidRPr="00081B24" w:rsidTr="00216737">
        <w:trPr>
          <w:trHeight w:val="377"/>
        </w:trPr>
        <w:tc>
          <w:tcPr>
            <w:tcW w:w="707" w:type="dxa"/>
          </w:tcPr>
          <w:p w:rsidR="00997599" w:rsidRPr="00081B24" w:rsidRDefault="00081B24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75" w:type="dxa"/>
          </w:tcPr>
          <w:p w:rsidR="00997599" w:rsidRPr="00081B24" w:rsidRDefault="008A5F5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Андреева ИА</w:t>
            </w:r>
          </w:p>
        </w:tc>
        <w:tc>
          <w:tcPr>
            <w:tcW w:w="1975" w:type="dxa"/>
          </w:tcPr>
          <w:p w:rsidR="00997599" w:rsidRPr="00081B24" w:rsidRDefault="008A5F5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997599" w:rsidRPr="00081B24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997599" w:rsidRPr="00081B24" w:rsidRDefault="008A5F5C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24.10.2023</w:t>
            </w:r>
          </w:p>
        </w:tc>
      </w:tr>
      <w:tr w:rsidR="00081B24" w:rsidRPr="00081B24" w:rsidTr="00216737">
        <w:trPr>
          <w:trHeight w:val="377"/>
        </w:trPr>
        <w:tc>
          <w:tcPr>
            <w:tcW w:w="707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Калашникова ВН</w:t>
            </w:r>
          </w:p>
        </w:tc>
        <w:tc>
          <w:tcPr>
            <w:tcW w:w="19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081B24" w:rsidRPr="00081B24" w:rsidRDefault="00081B24" w:rsidP="00081B24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24.10.2023</w:t>
            </w:r>
          </w:p>
        </w:tc>
      </w:tr>
      <w:tr w:rsidR="00081B24" w:rsidRPr="00081B24" w:rsidTr="00216737">
        <w:trPr>
          <w:trHeight w:val="377"/>
        </w:trPr>
        <w:tc>
          <w:tcPr>
            <w:tcW w:w="707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Шимарева АЕ</w:t>
            </w:r>
          </w:p>
        </w:tc>
        <w:tc>
          <w:tcPr>
            <w:tcW w:w="19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081B24" w:rsidRPr="00081B24" w:rsidRDefault="00081B24" w:rsidP="00081B24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24.10.2023</w:t>
            </w:r>
          </w:p>
        </w:tc>
      </w:tr>
      <w:tr w:rsidR="00081B24" w:rsidRPr="00062863" w:rsidTr="00216737">
        <w:trPr>
          <w:trHeight w:val="377"/>
        </w:trPr>
        <w:tc>
          <w:tcPr>
            <w:tcW w:w="707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Агапова КВ</w:t>
            </w:r>
          </w:p>
        </w:tc>
        <w:tc>
          <w:tcPr>
            <w:tcW w:w="1975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081B24" w:rsidRPr="00081B24" w:rsidRDefault="00081B24" w:rsidP="00081B2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081B24" w:rsidRDefault="00081B24" w:rsidP="00081B24">
            <w:pPr>
              <w:jc w:val="center"/>
            </w:pPr>
            <w:r w:rsidRPr="00081B24">
              <w:rPr>
                <w:rFonts w:ascii="Times New Roman" w:hAnsi="Times New Roman"/>
                <w:sz w:val="23"/>
                <w:szCs w:val="23"/>
              </w:rPr>
              <w:t>24.10.2023</w:t>
            </w:r>
          </w:p>
        </w:tc>
      </w:tr>
    </w:tbl>
    <w:p w:rsidR="00997599" w:rsidRPr="00081B24" w:rsidRDefault="00A26986" w:rsidP="00A26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B24">
        <w:rPr>
          <w:rFonts w:ascii="Times New Roman" w:hAnsi="Times New Roman"/>
          <w:i/>
          <w:sz w:val="24"/>
          <w:szCs w:val="24"/>
        </w:rPr>
        <w:t xml:space="preserve">              </w:t>
      </w:r>
      <w:r w:rsidR="00997599" w:rsidRPr="00081B24">
        <w:rPr>
          <w:rFonts w:ascii="Times New Roman" w:hAnsi="Times New Roman"/>
          <w:i/>
          <w:sz w:val="24"/>
          <w:szCs w:val="24"/>
        </w:rPr>
        <w:t>Профессиональная переподготовка или получение базового профобразования</w:t>
      </w:r>
    </w:p>
    <w:tbl>
      <w:tblPr>
        <w:tblStyle w:val="a8"/>
        <w:tblW w:w="10346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3967"/>
      </w:tblGrid>
      <w:tr w:rsidR="00997599" w:rsidRPr="00081B24" w:rsidTr="00216737">
        <w:trPr>
          <w:trHeight w:val="330"/>
        </w:trPr>
        <w:tc>
          <w:tcPr>
            <w:tcW w:w="709" w:type="dxa"/>
            <w:vMerge w:val="restart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6944" w:type="dxa"/>
            <w:gridSpan w:val="2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Вид образования</w:t>
            </w:r>
          </w:p>
        </w:tc>
      </w:tr>
      <w:tr w:rsidR="00997599" w:rsidRPr="00081B24" w:rsidTr="00216737">
        <w:trPr>
          <w:trHeight w:val="313"/>
        </w:trPr>
        <w:tc>
          <w:tcPr>
            <w:tcW w:w="709" w:type="dxa"/>
            <w:vMerge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Высшее профессиональное</w:t>
            </w:r>
          </w:p>
        </w:tc>
        <w:tc>
          <w:tcPr>
            <w:tcW w:w="3967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81B24">
              <w:rPr>
                <w:rFonts w:ascii="Times New Roman" w:hAnsi="Times New Roman"/>
                <w:b/>
                <w:i/>
                <w:sz w:val="23"/>
                <w:szCs w:val="23"/>
              </w:rPr>
              <w:t>Среднее профессиональное</w:t>
            </w:r>
          </w:p>
        </w:tc>
      </w:tr>
      <w:tr w:rsidR="00997599" w:rsidRPr="00081B24" w:rsidTr="00216737">
        <w:trPr>
          <w:trHeight w:val="313"/>
        </w:trPr>
        <w:tc>
          <w:tcPr>
            <w:tcW w:w="709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Каскинова Регина Ленировна</w:t>
            </w:r>
          </w:p>
        </w:tc>
        <w:tc>
          <w:tcPr>
            <w:tcW w:w="2977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97599" w:rsidRPr="00081B24" w:rsidTr="00216737">
        <w:trPr>
          <w:trHeight w:val="313"/>
        </w:trPr>
        <w:tc>
          <w:tcPr>
            <w:tcW w:w="709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Шимарева Александра Евгеньевна</w:t>
            </w:r>
          </w:p>
        </w:tc>
        <w:tc>
          <w:tcPr>
            <w:tcW w:w="2977" w:type="dxa"/>
          </w:tcPr>
          <w:p w:rsidR="00997599" w:rsidRPr="00081B24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997599" w:rsidRPr="00081B24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F367E" w:rsidRPr="00062863" w:rsidTr="00216737">
        <w:trPr>
          <w:trHeight w:val="313"/>
        </w:trPr>
        <w:tc>
          <w:tcPr>
            <w:tcW w:w="709" w:type="dxa"/>
          </w:tcPr>
          <w:p w:rsidR="00EF367E" w:rsidRPr="00081B24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EF367E" w:rsidRPr="00081B24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Андреева Ирина Анатольевна</w:t>
            </w:r>
          </w:p>
        </w:tc>
        <w:tc>
          <w:tcPr>
            <w:tcW w:w="2977" w:type="dxa"/>
          </w:tcPr>
          <w:p w:rsidR="00EF367E" w:rsidRPr="00081B24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EF367E" w:rsidRPr="00081B24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B2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997599" w:rsidRPr="00E6411C" w:rsidRDefault="00997599" w:rsidP="00D42E86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411C">
        <w:rPr>
          <w:rFonts w:ascii="Times New Roman" w:hAnsi="Times New Roman"/>
          <w:i/>
          <w:sz w:val="24"/>
          <w:szCs w:val="24"/>
        </w:rPr>
        <w:t>Повышение квалификации педагогов</w:t>
      </w:r>
    </w:p>
    <w:p w:rsidR="00997599" w:rsidRPr="00E6411C" w:rsidRDefault="00997599" w:rsidP="0099759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411C">
        <w:rPr>
          <w:rFonts w:ascii="Times New Roman" w:hAnsi="Times New Roman"/>
          <w:i/>
          <w:sz w:val="24"/>
          <w:szCs w:val="24"/>
        </w:rPr>
        <w:t xml:space="preserve">по дополнительным профессиональным программам 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5103"/>
        <w:gridCol w:w="1843"/>
      </w:tblGrid>
      <w:tr w:rsidR="00997599" w:rsidRPr="00E6411C" w:rsidTr="00216737">
        <w:trPr>
          <w:trHeight w:val="425"/>
        </w:trPr>
        <w:tc>
          <w:tcPr>
            <w:tcW w:w="709" w:type="dxa"/>
          </w:tcPr>
          <w:p w:rsidR="00997599" w:rsidRPr="00E6411C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E6411C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93" w:type="dxa"/>
          </w:tcPr>
          <w:p w:rsidR="00997599" w:rsidRPr="00E6411C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E6411C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5103" w:type="dxa"/>
          </w:tcPr>
          <w:p w:rsidR="00997599" w:rsidRPr="00E6411C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E6411C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курсов</w:t>
            </w:r>
          </w:p>
        </w:tc>
        <w:tc>
          <w:tcPr>
            <w:tcW w:w="1843" w:type="dxa"/>
          </w:tcPr>
          <w:p w:rsidR="00997599" w:rsidRPr="00E6411C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E6411C">
              <w:rPr>
                <w:rFonts w:ascii="Times New Roman" w:hAnsi="Times New Roman"/>
                <w:b/>
                <w:i/>
                <w:sz w:val="23"/>
                <w:szCs w:val="23"/>
              </w:rPr>
              <w:t>Дата</w:t>
            </w:r>
          </w:p>
        </w:tc>
      </w:tr>
      <w:tr w:rsidR="004C7170" w:rsidRPr="00E6411C" w:rsidTr="00A72446">
        <w:trPr>
          <w:trHeight w:val="425"/>
        </w:trPr>
        <w:tc>
          <w:tcPr>
            <w:tcW w:w="10348" w:type="dxa"/>
            <w:gridSpan w:val="4"/>
          </w:tcPr>
          <w:p w:rsidR="004C7170" w:rsidRPr="00E6411C" w:rsidRDefault="004C7170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E6411C">
              <w:rPr>
                <w:rFonts w:ascii="Times New Roman" w:hAnsi="Times New Roman"/>
                <w:b/>
                <w:sz w:val="23"/>
                <w:szCs w:val="23"/>
              </w:rPr>
              <w:t>Центр онлайн-обучения Всероссийского форума «Педагоги России: инновации в образовании»</w:t>
            </w:r>
          </w:p>
        </w:tc>
      </w:tr>
      <w:tr w:rsidR="00E6411C" w:rsidRPr="00E6411C" w:rsidTr="00E6411C">
        <w:trPr>
          <w:trHeight w:val="305"/>
        </w:trPr>
        <w:tc>
          <w:tcPr>
            <w:tcW w:w="709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Рахматуллина Г.З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103" w:type="dxa"/>
          </w:tcPr>
          <w:p w:rsidR="00E6411C" w:rsidRPr="00E6411C" w:rsidRDefault="00E6411C" w:rsidP="004C71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Реализация федеральной образовательной программы дошкольного образования ФОП ДО: сопровождение специалистов дошкольных образовательных организаций</w:t>
            </w:r>
          </w:p>
        </w:tc>
        <w:tc>
          <w:tcPr>
            <w:tcW w:w="1843" w:type="dxa"/>
          </w:tcPr>
          <w:p w:rsidR="00E6411C" w:rsidRPr="00E6411C" w:rsidRDefault="00E6411C" w:rsidP="004930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28.04.2023</w:t>
            </w:r>
          </w:p>
        </w:tc>
      </w:tr>
      <w:tr w:rsidR="00E6411C" w:rsidRPr="00E6411C" w:rsidTr="00E6411C">
        <w:trPr>
          <w:trHeight w:val="235"/>
        </w:trPr>
        <w:tc>
          <w:tcPr>
            <w:tcW w:w="709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Иванова О.А.</w:t>
            </w:r>
          </w:p>
        </w:tc>
        <w:tc>
          <w:tcPr>
            <w:tcW w:w="5103" w:type="dxa"/>
            <w:vMerge w:val="restart"/>
          </w:tcPr>
          <w:p w:rsidR="00E6411C" w:rsidRPr="00E6411C" w:rsidRDefault="00E6411C" w:rsidP="004C71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Внедрение Федеральной образовательной программы дошкольного образования ФОП ДО: требования и особенности организации образовательного процесса</w:t>
            </w:r>
          </w:p>
        </w:tc>
        <w:tc>
          <w:tcPr>
            <w:tcW w:w="1843" w:type="dxa"/>
            <w:vMerge w:val="restart"/>
          </w:tcPr>
          <w:p w:rsidR="00E6411C" w:rsidRPr="00E6411C" w:rsidRDefault="00E6411C" w:rsidP="00E6411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15.06.2023</w:t>
            </w:r>
          </w:p>
        </w:tc>
      </w:tr>
      <w:tr w:rsidR="00E6411C" w:rsidRPr="00E6411C" w:rsidTr="00E6411C">
        <w:trPr>
          <w:trHeight w:val="238"/>
        </w:trPr>
        <w:tc>
          <w:tcPr>
            <w:tcW w:w="709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Рябова О.Н.</w:t>
            </w:r>
          </w:p>
        </w:tc>
        <w:tc>
          <w:tcPr>
            <w:tcW w:w="5103" w:type="dxa"/>
            <w:vMerge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6411C" w:rsidRPr="00E6411C" w:rsidRDefault="00E6411C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411C" w:rsidRPr="00E6411C" w:rsidTr="00E6411C">
        <w:trPr>
          <w:trHeight w:val="526"/>
        </w:trPr>
        <w:tc>
          <w:tcPr>
            <w:tcW w:w="709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Андреева И.А.</w:t>
            </w:r>
          </w:p>
        </w:tc>
        <w:tc>
          <w:tcPr>
            <w:tcW w:w="5103" w:type="dxa"/>
            <w:vMerge/>
          </w:tcPr>
          <w:p w:rsidR="00E6411C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6411C" w:rsidRPr="00E6411C" w:rsidRDefault="00E6411C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7170" w:rsidRPr="00E6411C" w:rsidTr="00216737">
        <w:trPr>
          <w:trHeight w:val="377"/>
        </w:trPr>
        <w:tc>
          <w:tcPr>
            <w:tcW w:w="709" w:type="dxa"/>
          </w:tcPr>
          <w:p w:rsidR="004C7170" w:rsidRPr="00E6411C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4C7170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Меркушина Е.А.</w:t>
            </w:r>
          </w:p>
        </w:tc>
        <w:tc>
          <w:tcPr>
            <w:tcW w:w="5103" w:type="dxa"/>
          </w:tcPr>
          <w:p w:rsidR="004C7170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Разностороннее развитие дошкольников и работа с семьями воспитанников в рамках вариативного компонента программы ДОО в соответствии с ФОП ДО</w:t>
            </w:r>
          </w:p>
        </w:tc>
        <w:tc>
          <w:tcPr>
            <w:tcW w:w="1843" w:type="dxa"/>
          </w:tcPr>
          <w:p w:rsidR="004C7170" w:rsidRPr="00E6411C" w:rsidRDefault="00E6411C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20.10.2023</w:t>
            </w:r>
          </w:p>
        </w:tc>
      </w:tr>
      <w:tr w:rsidR="00493059" w:rsidRPr="00E6411C" w:rsidTr="00216737">
        <w:trPr>
          <w:trHeight w:val="377"/>
        </w:trPr>
        <w:tc>
          <w:tcPr>
            <w:tcW w:w="709" w:type="dxa"/>
          </w:tcPr>
          <w:p w:rsidR="00493059" w:rsidRPr="00E6411C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Бутусова С.П.</w:t>
            </w:r>
          </w:p>
        </w:tc>
        <w:tc>
          <w:tcPr>
            <w:tcW w:w="510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Методики и сложные вопросы практики комплексного педагогического сопровождения, воспитания и обучения детей с ОВЗ в рамках ФГОС ДО</w:t>
            </w:r>
          </w:p>
        </w:tc>
        <w:tc>
          <w:tcPr>
            <w:tcW w:w="1843" w:type="dxa"/>
          </w:tcPr>
          <w:p w:rsidR="00493059" w:rsidRPr="00E6411C" w:rsidRDefault="00E6411C" w:rsidP="004930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18.05.2023</w:t>
            </w:r>
          </w:p>
        </w:tc>
      </w:tr>
      <w:tr w:rsidR="00493059" w:rsidRPr="00E6411C" w:rsidTr="00216737">
        <w:trPr>
          <w:trHeight w:val="377"/>
        </w:trPr>
        <w:tc>
          <w:tcPr>
            <w:tcW w:w="709" w:type="dxa"/>
          </w:tcPr>
          <w:p w:rsidR="00493059" w:rsidRPr="00E6411C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Фомина Т.Г.</w:t>
            </w:r>
          </w:p>
        </w:tc>
        <w:tc>
          <w:tcPr>
            <w:tcW w:w="510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Музыкальное развитие детей в соответствии с ФГОС ДО</w:t>
            </w:r>
          </w:p>
        </w:tc>
        <w:tc>
          <w:tcPr>
            <w:tcW w:w="1843" w:type="dxa"/>
          </w:tcPr>
          <w:p w:rsidR="00493059" w:rsidRPr="00E6411C" w:rsidRDefault="00E6411C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14.06.2023</w:t>
            </w:r>
          </w:p>
        </w:tc>
      </w:tr>
      <w:tr w:rsidR="00493059" w:rsidRPr="00E6411C" w:rsidTr="00216737">
        <w:trPr>
          <w:trHeight w:val="377"/>
        </w:trPr>
        <w:tc>
          <w:tcPr>
            <w:tcW w:w="709" w:type="dxa"/>
          </w:tcPr>
          <w:p w:rsidR="00493059" w:rsidRPr="00E6411C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6411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Терентьева М.А.</w:t>
            </w:r>
          </w:p>
        </w:tc>
        <w:tc>
          <w:tcPr>
            <w:tcW w:w="5103" w:type="dxa"/>
          </w:tcPr>
          <w:p w:rsidR="00493059" w:rsidRPr="00E6411C" w:rsidRDefault="00E6411C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деятельности педагога-психолога в системе дошкольного образования</w:t>
            </w:r>
          </w:p>
        </w:tc>
        <w:tc>
          <w:tcPr>
            <w:tcW w:w="1843" w:type="dxa"/>
          </w:tcPr>
          <w:p w:rsidR="00493059" w:rsidRPr="00E6411C" w:rsidRDefault="00E6411C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15.12.2023</w:t>
            </w:r>
          </w:p>
        </w:tc>
      </w:tr>
    </w:tbl>
    <w:p w:rsidR="00062863" w:rsidRDefault="00B81A95" w:rsidP="00B81A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Всего за 202</w:t>
      </w:r>
      <w:r w:rsidR="0006286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E6411C" w:rsidRPr="00E6411C">
        <w:rPr>
          <w:rFonts w:ascii="Times New Roman" w:hAnsi="Times New Roman" w:cs="Times New Roman"/>
          <w:bCs/>
          <w:sz w:val="28"/>
          <w:szCs w:val="28"/>
        </w:rPr>
        <w:t>восемь</w:t>
      </w:r>
      <w:r w:rsidRPr="00E6411C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863">
        <w:rPr>
          <w:rFonts w:ascii="Times New Roman" w:hAnsi="Times New Roman" w:cs="Times New Roman"/>
          <w:bCs/>
          <w:sz w:val="28"/>
          <w:szCs w:val="28"/>
        </w:rPr>
        <w:t xml:space="preserve">прошли плановое обучение на курсах повышения квалификации. </w:t>
      </w:r>
      <w:r w:rsidR="00997599" w:rsidRPr="00062863">
        <w:rPr>
          <w:rFonts w:ascii="Times New Roman" w:hAnsi="Times New Roman" w:cs="Times New Roman"/>
          <w:bCs/>
          <w:sz w:val="28"/>
          <w:szCs w:val="28"/>
        </w:rPr>
        <w:t xml:space="preserve">Анализ дополнительных профессиональных программ в рамках повышения квалификации, которые </w:t>
      </w:r>
      <w:r w:rsidR="00997599" w:rsidRPr="000628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освоили </w:t>
      </w:r>
      <w:r w:rsidR="00216737" w:rsidRPr="00062863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="00997599" w:rsidRPr="00062863">
        <w:rPr>
          <w:rFonts w:ascii="Times New Roman" w:hAnsi="Times New Roman" w:cs="Times New Roman"/>
          <w:bCs/>
          <w:sz w:val="28"/>
          <w:szCs w:val="28"/>
        </w:rPr>
        <w:t xml:space="preserve">за три последние года, </w:t>
      </w:r>
      <w:r w:rsidRPr="00062863">
        <w:rPr>
          <w:rFonts w:ascii="Times New Roman" w:hAnsi="Times New Roman" w:cs="Times New Roman"/>
          <w:bCs/>
          <w:sz w:val="28"/>
          <w:szCs w:val="28"/>
        </w:rPr>
        <w:t>показывае</w:t>
      </w:r>
      <w:r w:rsidR="00997599" w:rsidRPr="00062863">
        <w:rPr>
          <w:rFonts w:ascii="Times New Roman" w:hAnsi="Times New Roman" w:cs="Times New Roman"/>
          <w:bCs/>
          <w:sz w:val="28"/>
          <w:szCs w:val="28"/>
        </w:rPr>
        <w:t>т, что они соответствуют</w:t>
      </w:r>
      <w:r w:rsidR="00216737" w:rsidRPr="00062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11C">
        <w:rPr>
          <w:rFonts w:ascii="Times New Roman" w:hAnsi="Times New Roman" w:cs="Times New Roman"/>
          <w:bCs/>
          <w:sz w:val="28"/>
          <w:szCs w:val="28"/>
        </w:rPr>
        <w:t xml:space="preserve">изменениям </w:t>
      </w:r>
      <w:r w:rsidR="000D7A0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316F34" w:rsidRPr="00062863">
        <w:rPr>
          <w:rFonts w:ascii="Times New Roman" w:hAnsi="Times New Roman" w:cs="Times New Roman"/>
          <w:bCs/>
          <w:sz w:val="28"/>
          <w:szCs w:val="28"/>
        </w:rPr>
        <w:t xml:space="preserve">ФГОС ДО </w:t>
      </w:r>
      <w:r w:rsidR="00062863">
        <w:rPr>
          <w:rFonts w:ascii="Times New Roman" w:hAnsi="Times New Roman" w:cs="Times New Roman"/>
          <w:bCs/>
          <w:sz w:val="28"/>
          <w:szCs w:val="28"/>
        </w:rPr>
        <w:t>и учитывают ФОПДО И ФАОП ДО.</w:t>
      </w:r>
    </w:p>
    <w:p w:rsidR="00997599" w:rsidRPr="00373C3E" w:rsidRDefault="000D7A0B" w:rsidP="00373C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 ДОО предпочитают</w:t>
      </w:r>
      <w:r w:rsidR="00B81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обучаться</w:t>
      </w:r>
      <w:r w:rsidR="00B81A95">
        <w:rPr>
          <w:rFonts w:ascii="Times New Roman" w:hAnsi="Times New Roman" w:cs="Times New Roman"/>
          <w:bCs/>
          <w:sz w:val="28"/>
          <w:szCs w:val="28"/>
        </w:rPr>
        <w:t xml:space="preserve"> на площадках</w:t>
      </w:r>
      <w:r w:rsidR="00216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A95">
        <w:rPr>
          <w:rFonts w:ascii="Times New Roman" w:hAnsi="Times New Roman" w:cs="Times New Roman"/>
          <w:bCs/>
          <w:sz w:val="28"/>
          <w:szCs w:val="28"/>
        </w:rPr>
        <w:t>«онлайн»</w:t>
      </w:r>
      <w:r w:rsidRPr="000D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форума «Педагоги России</w:t>
      </w:r>
      <w:r w:rsidR="00D10895">
        <w:rPr>
          <w:rFonts w:ascii="Times New Roman" w:hAnsi="Times New Roman" w:cs="Times New Roman"/>
          <w:bCs/>
          <w:sz w:val="28"/>
          <w:szCs w:val="28"/>
        </w:rPr>
        <w:t>, где</w:t>
      </w:r>
      <w:r w:rsidR="00B81A95">
        <w:rPr>
          <w:rFonts w:ascii="Times New Roman" w:hAnsi="Times New Roman" w:cs="Times New Roman"/>
          <w:bCs/>
          <w:sz w:val="28"/>
          <w:szCs w:val="28"/>
        </w:rPr>
        <w:t xml:space="preserve"> проходят базовые курсы (один</w:t>
      </w:r>
      <w:r w:rsidR="00216737">
        <w:rPr>
          <w:rFonts w:ascii="Times New Roman" w:hAnsi="Times New Roman" w:cs="Times New Roman"/>
          <w:bCs/>
          <w:sz w:val="28"/>
          <w:szCs w:val="28"/>
        </w:rPr>
        <w:t xml:space="preserve"> раз в три года) и проблемные (по профессиональным интересам)</w:t>
      </w:r>
      <w:r w:rsidR="00D108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2863">
        <w:rPr>
          <w:rFonts w:ascii="Times New Roman" w:hAnsi="Times New Roman" w:cs="Times New Roman"/>
          <w:bCs/>
          <w:sz w:val="28"/>
          <w:szCs w:val="28"/>
        </w:rPr>
        <w:t>Д</w:t>
      </w:r>
      <w:r w:rsidR="00216737">
        <w:rPr>
          <w:rFonts w:ascii="Times New Roman" w:hAnsi="Times New Roman" w:cs="Times New Roman"/>
          <w:bCs/>
          <w:sz w:val="28"/>
          <w:szCs w:val="28"/>
        </w:rPr>
        <w:t>анная обучающая платформа полностью отвечает запросам</w:t>
      </w:r>
      <w:r w:rsidR="00D10895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216737">
        <w:rPr>
          <w:rFonts w:ascii="Times New Roman" w:hAnsi="Times New Roman" w:cs="Times New Roman"/>
          <w:bCs/>
          <w:sz w:val="28"/>
          <w:szCs w:val="28"/>
        </w:rPr>
        <w:t>: дает качественную практико</w:t>
      </w:r>
      <w:r w:rsidR="00D87FF6">
        <w:rPr>
          <w:rFonts w:ascii="Times New Roman" w:hAnsi="Times New Roman" w:cs="Times New Roman"/>
          <w:bCs/>
          <w:sz w:val="28"/>
          <w:szCs w:val="28"/>
        </w:rPr>
        <w:t>-</w:t>
      </w:r>
      <w:r w:rsidR="00216737">
        <w:rPr>
          <w:rFonts w:ascii="Times New Roman" w:hAnsi="Times New Roman" w:cs="Times New Roman"/>
          <w:bCs/>
          <w:sz w:val="28"/>
          <w:szCs w:val="28"/>
        </w:rPr>
        <w:t>ориентированную информацию; быстро реагирует на изменения в законодательстве и профессиональных потребностях педагогов; оказывает консультационную помощь после окончания курсов</w:t>
      </w:r>
      <w:r w:rsidR="00B81A95">
        <w:rPr>
          <w:rFonts w:ascii="Times New Roman" w:hAnsi="Times New Roman" w:cs="Times New Roman"/>
          <w:bCs/>
          <w:sz w:val="28"/>
          <w:szCs w:val="28"/>
        </w:rPr>
        <w:t>; предоставляет удостоверения установленного гос</w:t>
      </w:r>
      <w:r w:rsidR="00062863">
        <w:rPr>
          <w:rFonts w:ascii="Times New Roman" w:hAnsi="Times New Roman" w:cs="Times New Roman"/>
          <w:bCs/>
          <w:sz w:val="28"/>
          <w:szCs w:val="28"/>
        </w:rPr>
        <w:t xml:space="preserve">ударственного </w:t>
      </w:r>
      <w:r w:rsidR="00B81A95">
        <w:rPr>
          <w:rFonts w:ascii="Times New Roman" w:hAnsi="Times New Roman" w:cs="Times New Roman"/>
          <w:bCs/>
          <w:sz w:val="28"/>
          <w:szCs w:val="28"/>
        </w:rPr>
        <w:t>образца.</w:t>
      </w:r>
    </w:p>
    <w:p w:rsidR="00206827" w:rsidRDefault="00935D96" w:rsidP="00935D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Достижения педагогов в области </w:t>
      </w:r>
      <w:r w:rsidR="003F44E4" w:rsidRPr="00DB518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КТ</w:t>
      </w:r>
      <w:r w:rsidR="0020682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73C3E" w:rsidRDefault="003F44E4" w:rsidP="003F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89">
        <w:rPr>
          <w:rFonts w:ascii="Times New Roman" w:hAnsi="Times New Roman" w:cs="Times New Roman"/>
          <w:sz w:val="28"/>
          <w:szCs w:val="28"/>
        </w:rPr>
        <w:t>Анал</w:t>
      </w:r>
      <w:r w:rsidR="00373C3E">
        <w:rPr>
          <w:rFonts w:ascii="Times New Roman" w:hAnsi="Times New Roman" w:cs="Times New Roman"/>
          <w:sz w:val="28"/>
          <w:szCs w:val="28"/>
        </w:rPr>
        <w:t>из данных</w:t>
      </w:r>
      <w:r w:rsidR="00B81A95">
        <w:rPr>
          <w:rFonts w:ascii="Times New Roman" w:hAnsi="Times New Roman" w:cs="Times New Roman"/>
          <w:sz w:val="28"/>
          <w:szCs w:val="28"/>
        </w:rPr>
        <w:t>, полученных в ходе</w:t>
      </w:r>
      <w:r w:rsidR="00373C3E">
        <w:rPr>
          <w:rFonts w:ascii="Times New Roman" w:hAnsi="Times New Roman" w:cs="Times New Roman"/>
          <w:sz w:val="28"/>
          <w:szCs w:val="28"/>
        </w:rPr>
        <w:t xml:space="preserve"> опросов, наблюдений и </w:t>
      </w:r>
      <w:r w:rsidR="00B81A95">
        <w:rPr>
          <w:rFonts w:ascii="Times New Roman" w:hAnsi="Times New Roman" w:cs="Times New Roman"/>
          <w:sz w:val="28"/>
          <w:szCs w:val="28"/>
        </w:rPr>
        <w:t>изучени</w:t>
      </w:r>
      <w:r w:rsidR="00935D96">
        <w:rPr>
          <w:rFonts w:ascii="Times New Roman" w:hAnsi="Times New Roman" w:cs="Times New Roman"/>
          <w:sz w:val="28"/>
          <w:szCs w:val="28"/>
        </w:rPr>
        <w:t>я цифровых</w:t>
      </w:r>
      <w:r w:rsidR="00062863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B81A95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Pr="00DB5189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B81A95">
        <w:rPr>
          <w:rFonts w:ascii="Times New Roman" w:hAnsi="Times New Roman" w:cs="Times New Roman"/>
          <w:sz w:val="28"/>
          <w:szCs w:val="28"/>
        </w:rPr>
        <w:t>в течение 202</w:t>
      </w:r>
      <w:r w:rsidR="00062863">
        <w:rPr>
          <w:rFonts w:ascii="Times New Roman" w:hAnsi="Times New Roman" w:cs="Times New Roman"/>
          <w:sz w:val="28"/>
          <w:szCs w:val="28"/>
        </w:rPr>
        <w:t>3</w:t>
      </w:r>
      <w:r w:rsidR="00373C3E">
        <w:rPr>
          <w:rFonts w:ascii="Times New Roman" w:hAnsi="Times New Roman" w:cs="Times New Roman"/>
          <w:sz w:val="28"/>
          <w:szCs w:val="28"/>
        </w:rPr>
        <w:t xml:space="preserve"> года значительно </w:t>
      </w:r>
      <w:r w:rsidR="00062863">
        <w:rPr>
          <w:rFonts w:ascii="Times New Roman" w:hAnsi="Times New Roman" w:cs="Times New Roman"/>
          <w:sz w:val="28"/>
          <w:szCs w:val="28"/>
        </w:rPr>
        <w:t>выросли</w:t>
      </w:r>
      <w:r w:rsidR="00373C3E">
        <w:rPr>
          <w:rFonts w:ascii="Times New Roman" w:hAnsi="Times New Roman" w:cs="Times New Roman"/>
          <w:sz w:val="28"/>
          <w:szCs w:val="28"/>
        </w:rPr>
        <w:t xml:space="preserve"> навыки применения интернет-</w:t>
      </w:r>
      <w:r w:rsidRPr="00DB5189">
        <w:rPr>
          <w:rFonts w:ascii="Times New Roman" w:hAnsi="Times New Roman" w:cs="Times New Roman"/>
          <w:sz w:val="28"/>
          <w:szCs w:val="28"/>
        </w:rPr>
        <w:t>инструментов</w:t>
      </w:r>
      <w:r w:rsidR="00B81A95">
        <w:rPr>
          <w:rFonts w:ascii="Times New Roman" w:hAnsi="Times New Roman" w:cs="Times New Roman"/>
          <w:sz w:val="28"/>
          <w:szCs w:val="28"/>
        </w:rPr>
        <w:t xml:space="preserve"> педагогами ДОО</w:t>
      </w:r>
      <w:r w:rsidR="00373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4E4" w:rsidRPr="00DB5189" w:rsidRDefault="00B81A95" w:rsidP="0020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100% педагогов</w:t>
      </w:r>
      <w:r w:rsidR="00373C3E">
        <w:rPr>
          <w:rFonts w:ascii="Times New Roman" w:hAnsi="Times New Roman" w:cs="Times New Roman"/>
          <w:sz w:val="28"/>
          <w:szCs w:val="28"/>
        </w:rPr>
        <w:t xml:space="preserve"> создали и пользуются персональными сайтами</w:t>
      </w:r>
      <w:r>
        <w:rPr>
          <w:rFonts w:ascii="Times New Roman" w:hAnsi="Times New Roman" w:cs="Times New Roman"/>
          <w:sz w:val="28"/>
          <w:szCs w:val="28"/>
        </w:rPr>
        <w:t xml:space="preserve"> или страницами</w:t>
      </w:r>
      <w:r w:rsidRPr="00B81A95">
        <w:rPr>
          <w:rFonts w:ascii="Times New Roman" w:hAnsi="Times New Roman" w:cs="Times New Roman"/>
          <w:sz w:val="28"/>
          <w:szCs w:val="28"/>
        </w:rPr>
        <w:t xml:space="preserve"> </w:t>
      </w:r>
      <w:r w:rsidR="00935D96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профессиональных сообществ</w:t>
      </w:r>
      <w:r w:rsidR="00373C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062863">
        <w:rPr>
          <w:rFonts w:ascii="Times New Roman" w:hAnsi="Times New Roman" w:cs="Times New Roman"/>
          <w:sz w:val="28"/>
          <w:szCs w:val="28"/>
        </w:rPr>
        <w:t>2</w:t>
      </w:r>
      <w:r w:rsidR="0020682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62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73C3E">
        <w:rPr>
          <w:rFonts w:ascii="Times New Roman" w:hAnsi="Times New Roman" w:cs="Times New Roman"/>
          <w:sz w:val="28"/>
          <w:szCs w:val="28"/>
        </w:rPr>
        <w:t xml:space="preserve">% педагогов </w:t>
      </w:r>
      <w:r w:rsidR="00206827">
        <w:rPr>
          <w:rFonts w:ascii="Times New Roman" w:hAnsi="Times New Roman" w:cs="Times New Roman"/>
          <w:sz w:val="28"/>
          <w:szCs w:val="28"/>
        </w:rPr>
        <w:t>самостоятельно монтируют</w:t>
      </w:r>
      <w:r w:rsidR="00373C3E">
        <w:rPr>
          <w:rFonts w:ascii="Times New Roman" w:hAnsi="Times New Roman" w:cs="Times New Roman"/>
          <w:sz w:val="28"/>
          <w:szCs w:val="28"/>
        </w:rPr>
        <w:t xml:space="preserve"> </w:t>
      </w:r>
      <w:r w:rsidR="00D10895">
        <w:rPr>
          <w:rFonts w:ascii="Times New Roman" w:hAnsi="Times New Roman" w:cs="Times New Roman"/>
          <w:sz w:val="28"/>
          <w:szCs w:val="28"/>
        </w:rPr>
        <w:t>видео продукцию</w:t>
      </w:r>
      <w:r w:rsidR="00373C3E">
        <w:rPr>
          <w:rFonts w:ascii="Times New Roman" w:hAnsi="Times New Roman" w:cs="Times New Roman"/>
          <w:sz w:val="28"/>
          <w:szCs w:val="28"/>
        </w:rPr>
        <w:t>,</w:t>
      </w:r>
      <w:r w:rsidR="00206827">
        <w:rPr>
          <w:rFonts w:ascii="Times New Roman" w:hAnsi="Times New Roman" w:cs="Times New Roman"/>
          <w:sz w:val="28"/>
          <w:szCs w:val="28"/>
        </w:rPr>
        <w:t xml:space="preserve"> размещают</w:t>
      </w:r>
      <w:r w:rsidR="00373C3E">
        <w:rPr>
          <w:rFonts w:ascii="Times New Roman" w:hAnsi="Times New Roman" w:cs="Times New Roman"/>
          <w:sz w:val="28"/>
          <w:szCs w:val="28"/>
        </w:rPr>
        <w:t xml:space="preserve"> </w:t>
      </w:r>
      <w:r w:rsidR="00D10895">
        <w:rPr>
          <w:rFonts w:ascii="Times New Roman" w:hAnsi="Times New Roman" w:cs="Times New Roman"/>
          <w:sz w:val="28"/>
          <w:szCs w:val="28"/>
        </w:rPr>
        <w:t>ее</w:t>
      </w:r>
      <w:r w:rsidR="00373C3E">
        <w:rPr>
          <w:rFonts w:ascii="Times New Roman" w:hAnsi="Times New Roman" w:cs="Times New Roman"/>
          <w:sz w:val="28"/>
          <w:szCs w:val="28"/>
        </w:rPr>
        <w:t xml:space="preserve"> на </w:t>
      </w:r>
      <w:r w:rsidR="00D10895">
        <w:rPr>
          <w:rFonts w:ascii="Times New Roman" w:hAnsi="Times New Roman" w:cs="Times New Roman"/>
          <w:sz w:val="28"/>
          <w:szCs w:val="28"/>
        </w:rPr>
        <w:t xml:space="preserve">госпабликах и </w:t>
      </w:r>
      <w:r w:rsidR="00373C3E">
        <w:rPr>
          <w:rFonts w:ascii="Times New Roman" w:hAnsi="Times New Roman" w:cs="Times New Roman"/>
          <w:sz w:val="28"/>
          <w:szCs w:val="28"/>
        </w:rPr>
        <w:t>образовательн</w:t>
      </w:r>
      <w:r w:rsidR="00935D96">
        <w:rPr>
          <w:rFonts w:ascii="Times New Roman" w:hAnsi="Times New Roman" w:cs="Times New Roman"/>
          <w:sz w:val="28"/>
          <w:szCs w:val="28"/>
        </w:rPr>
        <w:t>ых</w:t>
      </w:r>
      <w:r w:rsidR="00373C3E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935D96">
        <w:rPr>
          <w:rFonts w:ascii="Times New Roman" w:hAnsi="Times New Roman" w:cs="Times New Roman"/>
          <w:sz w:val="28"/>
          <w:szCs w:val="28"/>
        </w:rPr>
        <w:t>ах</w:t>
      </w:r>
      <w:r w:rsidR="00373C3E">
        <w:rPr>
          <w:rFonts w:ascii="Times New Roman" w:hAnsi="Times New Roman" w:cs="Times New Roman"/>
          <w:sz w:val="28"/>
          <w:szCs w:val="28"/>
        </w:rPr>
        <w:t xml:space="preserve">. </w:t>
      </w:r>
      <w:r w:rsidR="003F44E4" w:rsidRPr="00DB5189">
        <w:rPr>
          <w:rFonts w:ascii="Times New Roman" w:hAnsi="Times New Roman" w:cs="Times New Roman"/>
          <w:sz w:val="28"/>
          <w:szCs w:val="28"/>
        </w:rPr>
        <w:t xml:space="preserve"> </w:t>
      </w:r>
      <w:r w:rsidR="00373C3E">
        <w:rPr>
          <w:rFonts w:ascii="Times New Roman" w:hAnsi="Times New Roman" w:cs="Times New Roman"/>
          <w:sz w:val="28"/>
          <w:szCs w:val="28"/>
        </w:rPr>
        <w:t>Умеют систематизировать и хранить фото и видео файлы в «облачных» сервисах</w:t>
      </w:r>
      <w:r w:rsidR="00935D96">
        <w:rPr>
          <w:rFonts w:ascii="Times New Roman" w:hAnsi="Times New Roman" w:cs="Times New Roman"/>
          <w:sz w:val="28"/>
          <w:szCs w:val="28"/>
        </w:rPr>
        <w:t xml:space="preserve">; </w:t>
      </w:r>
      <w:r w:rsidR="00373C3E">
        <w:rPr>
          <w:rFonts w:ascii="Times New Roman" w:hAnsi="Times New Roman" w:cs="Times New Roman"/>
          <w:sz w:val="28"/>
          <w:szCs w:val="28"/>
        </w:rPr>
        <w:t xml:space="preserve">имеют другие навыки. </w:t>
      </w:r>
    </w:p>
    <w:p w:rsidR="007E2411" w:rsidRPr="007E2411" w:rsidRDefault="0007617A" w:rsidP="007E24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4E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7244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628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F44E4" w:rsidRPr="003F44E4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>педагоги ДОО принимали активное участие в ме</w:t>
      </w:r>
      <w:r w:rsidR="007E2411">
        <w:rPr>
          <w:rFonts w:ascii="Times New Roman" w:hAnsi="Times New Roman"/>
          <w:color w:val="000000" w:themeColor="text1"/>
          <w:sz w:val="28"/>
          <w:szCs w:val="28"/>
        </w:rPr>
        <w:t xml:space="preserve">тодических мероприятиях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всероссийского Интернет-форума «Педагоги России» и «Воспитатели Оренбурга». Помимо обучающих программ, </w:t>
      </w:r>
      <w:r w:rsidR="00D7590B"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конференций,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 xml:space="preserve">вебинаров, мастер-классов от спикеров форума, данная форма работы имела обратную связь. Воспитатели и специалисты детского сада размещали свои лучшие практики на сайте форума, получали дипломы и грамоты. </w:t>
      </w:r>
    </w:p>
    <w:p w:rsidR="00081B24" w:rsidRDefault="00081B24" w:rsidP="0008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ДОО ежегодно участвуют в конкурсах на различных площадках, завоевывают призовые места. </w:t>
      </w:r>
    </w:p>
    <w:p w:rsidR="00081B24" w:rsidRPr="00081B24" w:rsidRDefault="00081B24" w:rsidP="00081B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870C5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7870C5">
        <w:rPr>
          <w:rFonts w:ascii="Times New Roman" w:hAnsi="Times New Roman" w:cs="Times New Roman"/>
          <w:i/>
          <w:iCs/>
          <w:sz w:val="28"/>
          <w:szCs w:val="28"/>
          <w:lang w:val="en-US"/>
        </w:rPr>
        <w:t>XIV</w:t>
      </w:r>
      <w:r w:rsidRPr="007870C5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муниципальном конкурсе «Педагогический дебют»</w:t>
      </w:r>
      <w:r w:rsidRPr="00986526">
        <w:rPr>
          <w:rFonts w:ascii="Times New Roman" w:hAnsi="Times New Roman" w:cs="Times New Roman"/>
          <w:sz w:val="28"/>
          <w:szCs w:val="28"/>
        </w:rPr>
        <w:t xml:space="preserve"> в номинации «Молодые воспитатели дошкольных образовательных организаций»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986526">
        <w:rPr>
          <w:rFonts w:ascii="Times New Roman" w:hAnsi="Times New Roman" w:cs="Times New Roman"/>
          <w:sz w:val="28"/>
          <w:szCs w:val="28"/>
        </w:rPr>
        <w:t xml:space="preserve"> призовое место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ДОО </w:t>
      </w:r>
      <w:r w:rsidRPr="00787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Шимарева Александра Евгеньевна.</w:t>
      </w:r>
    </w:p>
    <w:p w:rsidR="00147F1E" w:rsidRPr="00147F1E" w:rsidRDefault="007E2411" w:rsidP="00147F1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F1E">
        <w:rPr>
          <w:rFonts w:ascii="Times New Roman" w:hAnsi="Times New Roman" w:cs="Times New Roman"/>
          <w:i/>
          <w:sz w:val="24"/>
          <w:szCs w:val="24"/>
        </w:rPr>
        <w:t xml:space="preserve">Участие педагогов в конкурсном движении </w:t>
      </w:r>
      <w:r w:rsidRPr="00147F1E">
        <w:rPr>
          <w:rFonts w:ascii="Times New Roman" w:hAnsi="Times New Roman" w:cs="Times New Roman"/>
          <w:sz w:val="24"/>
          <w:szCs w:val="24"/>
        </w:rPr>
        <w:t>в 202</w:t>
      </w:r>
      <w:r w:rsidR="00062863" w:rsidRPr="00147F1E">
        <w:rPr>
          <w:rFonts w:ascii="Times New Roman" w:hAnsi="Times New Roman" w:cs="Times New Roman"/>
          <w:sz w:val="24"/>
          <w:szCs w:val="24"/>
        </w:rPr>
        <w:t>3</w:t>
      </w:r>
      <w:r w:rsidRPr="00147F1E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8"/>
        <w:tblW w:w="10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1701"/>
        <w:gridCol w:w="1560"/>
        <w:gridCol w:w="1344"/>
      </w:tblGrid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3260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60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Номинация/</w:t>
            </w:r>
          </w:p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344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F1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Иванова О.А.</w:t>
            </w:r>
          </w:p>
        </w:tc>
        <w:tc>
          <w:tcPr>
            <w:tcW w:w="3260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Третий международный конкурс «Гордость страны»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Центр организации и проведения дистанционных курсов для дошкольников, младших школьников, воспитателей и педагогов «Гордость страны»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Международный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16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https://gordost-russia.ru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Рисунок</w:t>
            </w:r>
          </w:p>
        </w:tc>
        <w:tc>
          <w:tcPr>
            <w:tcW w:w="1344" w:type="dxa"/>
            <w:vMerge w:val="restart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Дипломы 1</w:t>
            </w:r>
            <w:r w:rsidR="00081B24">
              <w:rPr>
                <w:rFonts w:ascii="Times New Roman" w:hAnsi="Times New Roman" w:cs="Times New Roman"/>
                <w:bCs/>
              </w:rPr>
              <w:t xml:space="preserve"> и </w:t>
            </w:r>
            <w:r w:rsidRPr="00147F1E">
              <w:rPr>
                <w:rFonts w:ascii="Times New Roman" w:hAnsi="Times New Roman" w:cs="Times New Roman"/>
                <w:bCs/>
              </w:rPr>
              <w:t>2 степени</w:t>
            </w:r>
          </w:p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Меркушина Е.А.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  <w:vMerge w:val="restart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Фомина Т.Г.</w:t>
            </w: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конкурс «Космос близкий и далёкий».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АНО «Центр развития проектов в сфере образования «Точка роста»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17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https://tochkarosta.site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Сценарий музыкально-спортивного развлечения</w:t>
            </w:r>
          </w:p>
        </w:tc>
        <w:tc>
          <w:tcPr>
            <w:tcW w:w="1344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2 степени</w:t>
            </w:r>
          </w:p>
        </w:tc>
      </w:tr>
      <w:tr w:rsidR="00147F1E" w:rsidRPr="00147F1E" w:rsidTr="00D10895">
        <w:tc>
          <w:tcPr>
            <w:tcW w:w="568" w:type="dxa"/>
            <w:vMerge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литературный конкурс «Творчество К.И.Чуковского – наследие страны»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центр гражданских и молодёжных инициатив «Идея»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18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https://centrideia.ru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Конспект СДВД Знаем ли мы героев сказок К.И.Чуковского?</w:t>
            </w:r>
          </w:p>
        </w:tc>
        <w:tc>
          <w:tcPr>
            <w:tcW w:w="1344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2 степени</w:t>
            </w:r>
          </w:p>
        </w:tc>
      </w:tr>
      <w:tr w:rsidR="00147F1E" w:rsidRPr="00147F1E" w:rsidTr="00D10895">
        <w:tc>
          <w:tcPr>
            <w:tcW w:w="568" w:type="dxa"/>
            <w:vMerge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конкурс творческих работ «Хорошо нам рядышком с дедушкой и бабушкой» Всероссийский центр гражданских и молодёжных инициатив «Идея»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19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https://centrideia.ru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Видеоролик «Концертная программа «День мудрости»</w:t>
            </w:r>
          </w:p>
        </w:tc>
        <w:tc>
          <w:tcPr>
            <w:tcW w:w="1344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1 степени</w:t>
            </w:r>
          </w:p>
        </w:tc>
      </w:tr>
      <w:tr w:rsidR="00147F1E" w:rsidRPr="00147F1E" w:rsidTr="00D10895">
        <w:tc>
          <w:tcPr>
            <w:tcW w:w="568" w:type="dxa"/>
            <w:vMerge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конкурс «Праздник осени в детском саду»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Образовательный проект «Сообщество педагогов»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</w:t>
            </w:r>
            <w:hyperlink r:id="rId20" w:history="1">
              <w:r w:rsidRPr="00147F1E">
                <w:rPr>
                  <w:rStyle w:val="a5"/>
                  <w:rFonts w:ascii="Times New Roman" w:hAnsi="Times New Roman" w:cs="Times New Roman"/>
                  <w:bCs/>
                </w:rPr>
                <w:t>https://preschools.ru/main</w:t>
              </w:r>
            </w:hyperlink>
            <w:r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Сценарий утренника</w:t>
            </w:r>
          </w:p>
        </w:tc>
        <w:tc>
          <w:tcPr>
            <w:tcW w:w="1344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3 степени</w:t>
            </w:r>
          </w:p>
        </w:tc>
      </w:tr>
      <w:tr w:rsidR="00147F1E" w:rsidRPr="00147F1E" w:rsidTr="00D10895">
        <w:tc>
          <w:tcPr>
            <w:tcW w:w="568" w:type="dxa"/>
            <w:vMerge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конкурс «Праздник 8-е марта в детском саду» Сообщество педагогов 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47F1E">
              <w:rPr>
                <w:rFonts w:ascii="Times New Roman" w:hAnsi="Times New Roman" w:cs="Times New Roman"/>
                <w:bCs/>
                <w:lang w:val="en-US"/>
              </w:rPr>
              <w:t>d-seminar.ru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21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https://fgosonline.ru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Сценарий утренника</w:t>
            </w:r>
          </w:p>
        </w:tc>
        <w:tc>
          <w:tcPr>
            <w:tcW w:w="1344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Рябова О.Н.</w:t>
            </w:r>
          </w:p>
        </w:tc>
        <w:tc>
          <w:tcPr>
            <w:tcW w:w="3260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Всероссийский конкурс «Добрая книжка»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«Университет детства»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Всероссийский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22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https://universityofchildhood.ru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«Дети читают стихи»</w:t>
            </w:r>
          </w:p>
        </w:tc>
        <w:tc>
          <w:tcPr>
            <w:tcW w:w="1344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Андреева И.А.</w:t>
            </w:r>
          </w:p>
        </w:tc>
        <w:tc>
          <w:tcPr>
            <w:tcW w:w="3260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Муниципальный конкурс профессионального мастерства «Педагог. </w:t>
            </w:r>
            <w:r w:rsidRPr="00147F1E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147F1E">
              <w:rPr>
                <w:rFonts w:ascii="Times New Roman" w:hAnsi="Times New Roman" w:cs="Times New Roman"/>
                <w:bCs/>
              </w:rPr>
              <w:t>» МАУ «Импульс-центр»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Региональный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23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https://oren-impuls.ru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«Лучший профессиональный сайт педагога»</w:t>
            </w:r>
          </w:p>
        </w:tc>
        <w:tc>
          <w:tcPr>
            <w:tcW w:w="1344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Диплом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Калашникова В.Н.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Андреева И.А.</w:t>
            </w:r>
          </w:p>
        </w:tc>
        <w:tc>
          <w:tcPr>
            <w:tcW w:w="3260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Второй областной конкурс детского творчества «Оренбургская зима»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ФГБУ «Объединённая дирекция государственных природных заповедников «Оренбургский» и «Шайтан-Тау»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Региональный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24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https://orenzap.ru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Рисунок</w:t>
            </w:r>
          </w:p>
        </w:tc>
        <w:tc>
          <w:tcPr>
            <w:tcW w:w="1344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Иванова О.А.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Рябова О.Н.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Перова С.А.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Агапова К.В.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Меркушина Е.А.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Андреева И.А.</w:t>
            </w:r>
          </w:p>
        </w:tc>
        <w:tc>
          <w:tcPr>
            <w:tcW w:w="3260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Областной конкурс кормушек «Поели-полетели»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ФГБУ «Объединённая дирекция государственных природных заповедников «Оренбургский» и «Шайтан-Тау»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Региональный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25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https://orenzap.ru</w:t>
              </w:r>
            </w:hyperlink>
          </w:p>
        </w:tc>
        <w:tc>
          <w:tcPr>
            <w:tcW w:w="1560" w:type="dxa"/>
            <w:vMerge w:val="restart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Фотография кормушки</w:t>
            </w:r>
          </w:p>
        </w:tc>
        <w:tc>
          <w:tcPr>
            <w:tcW w:w="1344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Рябова О.Н.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Перова С.А.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Рахматуллина Г.З.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Агапова К.В.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147F1E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1</w:t>
            </w:r>
            <w:r w:rsidR="00081B2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Пальниченко Ю.А.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Бутусова С.П.</w:t>
            </w:r>
          </w:p>
        </w:tc>
        <w:tc>
          <w:tcPr>
            <w:tcW w:w="3260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Пятая региональная олимпиада</w:t>
            </w:r>
          </w:p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ГБУ «Региональный центр развития образования Оренбургской области»</w:t>
            </w:r>
          </w:p>
        </w:tc>
        <w:tc>
          <w:tcPr>
            <w:tcW w:w="1701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 xml:space="preserve">Региональная </w:t>
            </w:r>
          </w:p>
          <w:p w:rsidR="00147F1E" w:rsidRPr="00147F1E" w:rsidRDefault="00022CBC" w:rsidP="00147F1E">
            <w:pPr>
              <w:rPr>
                <w:rFonts w:ascii="Times New Roman" w:hAnsi="Times New Roman" w:cs="Times New Roman"/>
                <w:bCs/>
              </w:rPr>
            </w:pPr>
            <w:hyperlink r:id="rId26" w:history="1">
              <w:r w:rsidR="00147F1E" w:rsidRPr="00147F1E">
                <w:rPr>
                  <w:rStyle w:val="a5"/>
                  <w:rFonts w:ascii="Times New Roman" w:hAnsi="Times New Roman" w:cs="Times New Roman"/>
                  <w:bCs/>
                </w:rPr>
                <w:t>https://rcro56.ru</w:t>
              </w:r>
            </w:hyperlink>
            <w:r w:rsidR="00147F1E" w:rsidRPr="00147F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47F1E" w:rsidRPr="00147F1E" w:rsidRDefault="00147F1E" w:rsidP="00081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«Лучший знаток дошкольного детства»</w:t>
            </w:r>
          </w:p>
        </w:tc>
        <w:tc>
          <w:tcPr>
            <w:tcW w:w="1344" w:type="dxa"/>
            <w:vMerge w:val="restart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</w:tr>
      <w:tr w:rsidR="00147F1E" w:rsidRPr="00147F1E" w:rsidTr="00D10895">
        <w:tc>
          <w:tcPr>
            <w:tcW w:w="568" w:type="dxa"/>
          </w:tcPr>
          <w:p w:rsidR="00147F1E" w:rsidRPr="00147F1E" w:rsidRDefault="00081B24" w:rsidP="00147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  <w:r w:rsidRPr="00147F1E">
              <w:rPr>
                <w:rFonts w:ascii="Times New Roman" w:hAnsi="Times New Roman" w:cs="Times New Roman"/>
                <w:bCs/>
              </w:rPr>
              <w:t>Терентьева М.А.</w:t>
            </w:r>
          </w:p>
        </w:tc>
        <w:tc>
          <w:tcPr>
            <w:tcW w:w="32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4" w:type="dxa"/>
            <w:vMerge/>
          </w:tcPr>
          <w:p w:rsidR="00147F1E" w:rsidRPr="00147F1E" w:rsidRDefault="00147F1E" w:rsidP="00147F1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1A57BC" w:rsidRDefault="001A57BC" w:rsidP="00B260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Проблемное поле: </w:t>
      </w:r>
    </w:p>
    <w:p w:rsidR="001A57BC" w:rsidRPr="001A57BC" w:rsidRDefault="001A57BC" w:rsidP="001A57BC">
      <w:pPr>
        <w:pStyle w:val="22"/>
        <w:shd w:val="clear" w:color="auto" w:fill="auto"/>
        <w:tabs>
          <w:tab w:val="left" w:pos="1805"/>
        </w:tabs>
        <w:spacing w:line="240" w:lineRule="auto"/>
        <w:jc w:val="both"/>
      </w:pPr>
      <w:r>
        <w:t>- участие педагогов в профессиональных конкурсах педагогического мастерства муниципального уровня</w:t>
      </w:r>
      <w:r w:rsidRPr="00771799">
        <w:t>.</w:t>
      </w:r>
    </w:p>
    <w:p w:rsidR="00771799" w:rsidRDefault="0004394C" w:rsidP="00E2704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i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E2704B">
        <w:t>анализ</w:t>
      </w:r>
      <w:r w:rsidR="001A57BC">
        <w:t xml:space="preserve"> ресурса показал, </w:t>
      </w:r>
      <w:r w:rsidR="00E2704B" w:rsidRPr="00E2704B">
        <w:t>что педагогический состав</w:t>
      </w:r>
      <w:r w:rsidR="00C47D79" w:rsidRPr="00E2704B">
        <w:t xml:space="preserve"> </w:t>
      </w:r>
      <w:r w:rsidR="00E2704B" w:rsidRPr="00E2704B">
        <w:t>соответствует квалификационным характеристикам</w:t>
      </w:r>
      <w:r w:rsidR="001A57BC">
        <w:t>; с</w:t>
      </w:r>
      <w:r w:rsidR="00E2704B" w:rsidRPr="00E2704B">
        <w:t>пособен качественно реализовывать образовательные программы дошкольного образования.</w:t>
      </w:r>
      <w:r w:rsidR="00E2704B" w:rsidRPr="00E2704B">
        <w:rPr>
          <w:i/>
        </w:rPr>
        <w:t xml:space="preserve"> </w:t>
      </w:r>
    </w:p>
    <w:p w:rsidR="00E2704B" w:rsidRPr="00E2704B" w:rsidRDefault="00A72446" w:rsidP="00E2704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D45219">
        <w:rPr>
          <w:i/>
          <w:u w:val="single"/>
        </w:rPr>
        <w:t>4</w:t>
      </w:r>
      <w:r w:rsidR="00E2704B" w:rsidRPr="00E2704B">
        <w:rPr>
          <w:i/>
          <w:u w:val="single"/>
        </w:rPr>
        <w:t xml:space="preserve"> году необходимо:</w:t>
      </w:r>
    </w:p>
    <w:p w:rsidR="00771799" w:rsidRDefault="00A72446" w:rsidP="00771799">
      <w:pPr>
        <w:pStyle w:val="22"/>
        <w:shd w:val="clear" w:color="auto" w:fill="auto"/>
        <w:tabs>
          <w:tab w:val="left" w:pos="1805"/>
        </w:tabs>
        <w:spacing w:line="240" w:lineRule="auto"/>
        <w:jc w:val="both"/>
        <w:rPr>
          <w:i/>
        </w:rPr>
      </w:pPr>
      <w:r>
        <w:rPr>
          <w:i/>
        </w:rPr>
        <w:t>1</w:t>
      </w:r>
      <w:r w:rsidR="00771799">
        <w:rPr>
          <w:i/>
        </w:rPr>
        <w:t xml:space="preserve">) </w:t>
      </w:r>
      <w:r w:rsidR="00385983">
        <w:rPr>
          <w:i/>
        </w:rPr>
        <w:t>готовит</w:t>
      </w:r>
      <w:r w:rsidR="001A57BC">
        <w:rPr>
          <w:i/>
        </w:rPr>
        <w:t>ь</w:t>
      </w:r>
      <w:r w:rsidR="00771799">
        <w:rPr>
          <w:i/>
        </w:rPr>
        <w:t xml:space="preserve"> </w:t>
      </w:r>
      <w:r w:rsidR="0099726B">
        <w:rPr>
          <w:i/>
        </w:rPr>
        <w:t xml:space="preserve">педагогов к участию в </w:t>
      </w:r>
      <w:r w:rsidR="00081B24">
        <w:rPr>
          <w:i/>
        </w:rPr>
        <w:t xml:space="preserve">различных </w:t>
      </w:r>
      <w:r w:rsidR="00B2606D">
        <w:rPr>
          <w:i/>
        </w:rPr>
        <w:t xml:space="preserve">профессиональных </w:t>
      </w:r>
      <w:r w:rsidR="0099726B">
        <w:rPr>
          <w:i/>
        </w:rPr>
        <w:t>конкурсах</w:t>
      </w:r>
      <w:r w:rsidR="00B2606D">
        <w:rPr>
          <w:i/>
        </w:rPr>
        <w:t>.</w:t>
      </w:r>
      <w:r w:rsidR="00C47D79">
        <w:rPr>
          <w:i/>
        </w:rPr>
        <w:t xml:space="preserve"> </w:t>
      </w:r>
    </w:p>
    <w:p w:rsidR="00C47D79" w:rsidRPr="00BB52C3" w:rsidRDefault="00BB52C3" w:rsidP="00F44271">
      <w:pPr>
        <w:pStyle w:val="60"/>
        <w:shd w:val="clear" w:color="auto" w:fill="auto"/>
        <w:spacing w:after="0" w:line="240" w:lineRule="auto"/>
        <w:ind w:firstLine="780"/>
        <w:contextualSpacing/>
        <w:rPr>
          <w:b/>
          <w:i w:val="0"/>
        </w:rPr>
      </w:pPr>
      <w:r>
        <w:rPr>
          <w:b/>
          <w:i w:val="0"/>
          <w:color w:val="000000" w:themeColor="text1"/>
          <w:lang w:bidi="ru-RU"/>
        </w:rPr>
        <w:lastRenderedPageBreak/>
        <w:t>1.7.</w:t>
      </w:r>
      <w:r w:rsidR="001C2CCD" w:rsidRPr="001C2CCD">
        <w:rPr>
          <w:color w:val="FF0000"/>
          <w:lang w:bidi="ru-RU"/>
        </w:rPr>
        <w:t xml:space="preserve"> </w:t>
      </w:r>
      <w:r w:rsidR="00C47D79" w:rsidRPr="00BB52C3">
        <w:rPr>
          <w:rFonts w:eastAsia="Calibri"/>
          <w:b/>
          <w:i w:val="0"/>
        </w:rPr>
        <w:t>Оценка качества учебно-методического обеспечения</w:t>
      </w:r>
    </w:p>
    <w:p w:rsidR="00730DE0" w:rsidRDefault="00623D9E" w:rsidP="00623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Научно-методическая работа в ДОО </w:t>
      </w:r>
      <w:r w:rsidR="00730DE0">
        <w:rPr>
          <w:color w:val="000000" w:themeColor="text1"/>
          <w:sz w:val="28"/>
          <w:szCs w:val="28"/>
        </w:rPr>
        <w:t>обеспечивается</w:t>
      </w:r>
      <w:r w:rsidR="007870C5">
        <w:rPr>
          <w:color w:val="000000" w:themeColor="text1"/>
          <w:sz w:val="28"/>
          <w:szCs w:val="28"/>
        </w:rPr>
        <w:t xml:space="preserve"> силами</w:t>
      </w:r>
      <w:r w:rsidR="00730DE0">
        <w:rPr>
          <w:color w:val="000000" w:themeColor="text1"/>
          <w:sz w:val="28"/>
          <w:szCs w:val="28"/>
        </w:rPr>
        <w:t xml:space="preserve"> методической служб</w:t>
      </w:r>
      <w:r w:rsidR="007870C5">
        <w:rPr>
          <w:color w:val="000000" w:themeColor="text1"/>
          <w:sz w:val="28"/>
          <w:szCs w:val="28"/>
        </w:rPr>
        <w:t>ы</w:t>
      </w:r>
      <w:r w:rsidR="00730DE0">
        <w:rPr>
          <w:color w:val="000000" w:themeColor="text1"/>
          <w:sz w:val="28"/>
          <w:szCs w:val="28"/>
        </w:rPr>
        <w:t xml:space="preserve"> ДОО.</w:t>
      </w:r>
    </w:p>
    <w:p w:rsidR="0099726B" w:rsidRDefault="00730DE0" w:rsidP="00374F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54A61D">
            <wp:simplePos x="0" y="0"/>
            <wp:positionH relativeFrom="column">
              <wp:posOffset>215265</wp:posOffset>
            </wp:positionH>
            <wp:positionV relativeFrom="paragraph">
              <wp:posOffset>10160</wp:posOffset>
            </wp:positionV>
            <wp:extent cx="5454650" cy="3790950"/>
            <wp:effectExtent l="0" t="0" r="0" b="0"/>
            <wp:wrapTight wrapText="bothSides">
              <wp:wrapPolygon edited="0">
                <wp:start x="0" y="0"/>
                <wp:lineTo x="0" y="21491"/>
                <wp:lineTo x="21499" y="21491"/>
                <wp:lineTo x="21499" y="0"/>
                <wp:lineTo x="0" y="0"/>
              </wp:wrapPolygon>
            </wp:wrapTight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A24952-397D-4891-BB65-4F1C03CAC2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A24952-397D-4891-BB65-4F1C03CAC2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F4C">
        <w:rPr>
          <w:color w:val="000000" w:themeColor="text1"/>
          <w:sz w:val="28"/>
          <w:szCs w:val="28"/>
        </w:rPr>
        <w:t xml:space="preserve">Структурные компоненты: </w:t>
      </w:r>
      <w:r w:rsidR="00623D9E">
        <w:rPr>
          <w:color w:val="000000" w:themeColor="text1"/>
          <w:sz w:val="28"/>
          <w:szCs w:val="28"/>
        </w:rPr>
        <w:t>методическ</w:t>
      </w:r>
      <w:r w:rsidR="00374F4C">
        <w:rPr>
          <w:color w:val="000000" w:themeColor="text1"/>
          <w:sz w:val="28"/>
          <w:szCs w:val="28"/>
        </w:rPr>
        <w:t xml:space="preserve">ий совет </w:t>
      </w:r>
      <w:r w:rsidR="00623D9E">
        <w:rPr>
          <w:color w:val="000000" w:themeColor="text1"/>
          <w:sz w:val="28"/>
          <w:szCs w:val="28"/>
        </w:rPr>
        <w:t>ДОО; постоянно действующие рабочие группы для реше</w:t>
      </w:r>
      <w:r w:rsidR="006177B1">
        <w:rPr>
          <w:color w:val="000000" w:themeColor="text1"/>
          <w:sz w:val="28"/>
          <w:szCs w:val="28"/>
        </w:rPr>
        <w:t>ния стратегических задач;</w:t>
      </w:r>
      <w:r w:rsidR="00623D9E">
        <w:rPr>
          <w:color w:val="000000" w:themeColor="text1"/>
          <w:sz w:val="28"/>
          <w:szCs w:val="28"/>
        </w:rPr>
        <w:t xml:space="preserve"> временно образующиеся ра</w:t>
      </w:r>
      <w:r w:rsidR="006177B1">
        <w:rPr>
          <w:color w:val="000000" w:themeColor="text1"/>
          <w:sz w:val="28"/>
          <w:szCs w:val="28"/>
        </w:rPr>
        <w:t>бочие группы под решение</w:t>
      </w:r>
      <w:r w:rsidR="0099726B">
        <w:rPr>
          <w:color w:val="000000" w:themeColor="text1"/>
          <w:sz w:val="28"/>
          <w:szCs w:val="28"/>
        </w:rPr>
        <w:t xml:space="preserve"> тактических</w:t>
      </w:r>
      <w:r w:rsidR="00623D9E">
        <w:rPr>
          <w:color w:val="000000" w:themeColor="text1"/>
          <w:sz w:val="28"/>
          <w:szCs w:val="28"/>
        </w:rPr>
        <w:t xml:space="preserve"> задач</w:t>
      </w:r>
      <w:r w:rsidR="00374F4C">
        <w:rPr>
          <w:color w:val="000000" w:themeColor="text1"/>
          <w:sz w:val="28"/>
          <w:szCs w:val="28"/>
        </w:rPr>
        <w:t>; школа наставничества.</w:t>
      </w:r>
      <w:r w:rsidR="00623D9E">
        <w:rPr>
          <w:color w:val="000000" w:themeColor="text1"/>
          <w:sz w:val="28"/>
          <w:szCs w:val="28"/>
        </w:rPr>
        <w:t xml:space="preserve"> </w:t>
      </w:r>
      <w:r w:rsidR="00374F4C">
        <w:rPr>
          <w:color w:val="000000" w:themeColor="text1"/>
          <w:sz w:val="28"/>
          <w:szCs w:val="28"/>
        </w:rPr>
        <w:t xml:space="preserve"> Координирует д</w:t>
      </w:r>
      <w:r w:rsidR="00623D9E">
        <w:rPr>
          <w:color w:val="000000" w:themeColor="text1"/>
          <w:sz w:val="28"/>
          <w:szCs w:val="28"/>
        </w:rPr>
        <w:t>анн</w:t>
      </w:r>
      <w:r w:rsidR="00374F4C">
        <w:rPr>
          <w:color w:val="000000" w:themeColor="text1"/>
          <w:sz w:val="28"/>
          <w:szCs w:val="28"/>
        </w:rPr>
        <w:t>ую</w:t>
      </w:r>
      <w:r w:rsidR="00623D9E">
        <w:rPr>
          <w:color w:val="000000" w:themeColor="text1"/>
          <w:sz w:val="28"/>
          <w:szCs w:val="28"/>
        </w:rPr>
        <w:t xml:space="preserve"> </w:t>
      </w:r>
      <w:r w:rsidR="00200599">
        <w:rPr>
          <w:color w:val="000000" w:themeColor="text1"/>
          <w:sz w:val="28"/>
          <w:szCs w:val="28"/>
        </w:rPr>
        <w:t>работ</w:t>
      </w:r>
      <w:r w:rsidR="00374F4C">
        <w:rPr>
          <w:color w:val="000000" w:themeColor="text1"/>
          <w:sz w:val="28"/>
          <w:szCs w:val="28"/>
        </w:rPr>
        <w:t xml:space="preserve">у заместитель заведующего по ВО и МР. </w:t>
      </w:r>
      <w:r w:rsidR="00200599">
        <w:rPr>
          <w:color w:val="000000" w:themeColor="text1"/>
          <w:sz w:val="28"/>
          <w:szCs w:val="28"/>
        </w:rPr>
        <w:t xml:space="preserve"> </w:t>
      </w:r>
      <w:r w:rsidR="00374F4C">
        <w:rPr>
          <w:color w:val="000000" w:themeColor="text1"/>
          <w:sz w:val="28"/>
          <w:szCs w:val="28"/>
        </w:rPr>
        <w:t>Организуется</w:t>
      </w:r>
      <w:r w:rsidR="00623D9E">
        <w:rPr>
          <w:color w:val="000000" w:themeColor="text1"/>
          <w:sz w:val="28"/>
          <w:szCs w:val="28"/>
        </w:rPr>
        <w:t xml:space="preserve"> в различных формах: семинары-практикумы; педагогические советы; методические часы; </w:t>
      </w:r>
      <w:r w:rsidR="00200599">
        <w:rPr>
          <w:color w:val="000000" w:themeColor="text1"/>
          <w:sz w:val="28"/>
          <w:szCs w:val="28"/>
        </w:rPr>
        <w:t>заседания рабочих групп</w:t>
      </w:r>
      <w:r w:rsidR="00374F4C">
        <w:rPr>
          <w:color w:val="000000" w:themeColor="text1"/>
          <w:sz w:val="28"/>
          <w:szCs w:val="28"/>
        </w:rPr>
        <w:t xml:space="preserve">; </w:t>
      </w:r>
    </w:p>
    <w:p w:rsidR="00A26986" w:rsidRPr="005C146A" w:rsidRDefault="001A57BC" w:rsidP="005C1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Помесячный план работы ДОО </w:t>
      </w:r>
      <w:r w:rsidR="0083706E">
        <w:rPr>
          <w:color w:val="000000" w:themeColor="text1"/>
          <w:sz w:val="28"/>
          <w:szCs w:val="28"/>
        </w:rPr>
        <w:t>составляется</w:t>
      </w:r>
      <w:r>
        <w:rPr>
          <w:color w:val="000000" w:themeColor="text1"/>
          <w:sz w:val="28"/>
          <w:szCs w:val="28"/>
        </w:rPr>
        <w:t xml:space="preserve"> на основе г</w:t>
      </w:r>
      <w:r w:rsidR="00200599">
        <w:rPr>
          <w:color w:val="000000" w:themeColor="text1"/>
          <w:sz w:val="28"/>
          <w:szCs w:val="28"/>
        </w:rPr>
        <w:t>одово</w:t>
      </w:r>
      <w:r>
        <w:rPr>
          <w:color w:val="000000" w:themeColor="text1"/>
          <w:sz w:val="28"/>
          <w:szCs w:val="28"/>
        </w:rPr>
        <w:t>го</w:t>
      </w:r>
      <w:r w:rsidR="00200599">
        <w:rPr>
          <w:color w:val="000000" w:themeColor="text1"/>
          <w:sz w:val="28"/>
          <w:szCs w:val="28"/>
        </w:rPr>
        <w:t xml:space="preserve"> план деятельности</w:t>
      </w:r>
      <w:r>
        <w:rPr>
          <w:color w:val="000000" w:themeColor="text1"/>
          <w:sz w:val="28"/>
          <w:szCs w:val="28"/>
        </w:rPr>
        <w:t>, а также</w:t>
      </w:r>
      <w:r w:rsidR="00200599">
        <w:rPr>
          <w:color w:val="000000" w:themeColor="text1"/>
          <w:sz w:val="28"/>
          <w:szCs w:val="28"/>
        </w:rPr>
        <w:t xml:space="preserve"> с учетом </w:t>
      </w:r>
      <w:r w:rsidR="00FA2C2F">
        <w:rPr>
          <w:color w:val="000000" w:themeColor="text1"/>
          <w:sz w:val="28"/>
          <w:szCs w:val="28"/>
        </w:rPr>
        <w:t xml:space="preserve">программы развития ДОО, </w:t>
      </w:r>
      <w:r w:rsidR="00200599">
        <w:rPr>
          <w:color w:val="000000" w:themeColor="text1"/>
          <w:sz w:val="28"/>
          <w:szCs w:val="28"/>
        </w:rPr>
        <w:t xml:space="preserve">образовательных программ </w:t>
      </w:r>
      <w:r w:rsidR="00FA2C2F">
        <w:rPr>
          <w:color w:val="000000" w:themeColor="text1"/>
          <w:sz w:val="28"/>
          <w:szCs w:val="28"/>
        </w:rPr>
        <w:t>дошкольного образования</w:t>
      </w:r>
      <w:r w:rsidR="00200599">
        <w:rPr>
          <w:color w:val="000000" w:themeColor="text1"/>
          <w:sz w:val="28"/>
          <w:szCs w:val="28"/>
        </w:rPr>
        <w:t>, календарного плана воспитательной работы</w:t>
      </w:r>
      <w:r>
        <w:rPr>
          <w:color w:val="000000" w:themeColor="text1"/>
          <w:sz w:val="28"/>
          <w:szCs w:val="28"/>
        </w:rPr>
        <w:t>. В</w:t>
      </w:r>
      <w:r w:rsidR="00200599">
        <w:rPr>
          <w:color w:val="000000" w:themeColor="text1"/>
          <w:sz w:val="28"/>
          <w:szCs w:val="28"/>
        </w:rPr>
        <w:t>ключает в себя работу всех форм и объединений</w:t>
      </w:r>
      <w:r>
        <w:rPr>
          <w:color w:val="000000" w:themeColor="text1"/>
          <w:sz w:val="28"/>
          <w:szCs w:val="28"/>
        </w:rPr>
        <w:t xml:space="preserve"> методической службы ДОО.</w:t>
      </w:r>
      <w:r w:rsidR="00200599">
        <w:rPr>
          <w:color w:val="000000" w:themeColor="text1"/>
          <w:sz w:val="28"/>
          <w:szCs w:val="28"/>
        </w:rPr>
        <w:t xml:space="preserve"> Продуктами деятельности являются методические рекомендации, консультации, мастер-классы; открытые просмотры</w:t>
      </w:r>
      <w:r w:rsidR="00FA2C2F">
        <w:rPr>
          <w:color w:val="000000" w:themeColor="text1"/>
          <w:sz w:val="28"/>
          <w:szCs w:val="28"/>
        </w:rPr>
        <w:t xml:space="preserve"> и другие методические продукты.</w:t>
      </w:r>
    </w:p>
    <w:p w:rsidR="00623D9E" w:rsidRPr="003F44E4" w:rsidRDefault="00623D9E" w:rsidP="00623D9E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F44E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Участие педагогов ДОО в методических мероприятиях г. Оренбурга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36"/>
        <w:gridCol w:w="2799"/>
        <w:gridCol w:w="2251"/>
        <w:gridCol w:w="3770"/>
      </w:tblGrid>
      <w:tr w:rsidR="00623D9E" w:rsidRPr="007427E8" w:rsidTr="007870C5">
        <w:trPr>
          <w:trHeight w:val="660"/>
        </w:trPr>
        <w:tc>
          <w:tcPr>
            <w:tcW w:w="536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799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2251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МО</w:t>
            </w:r>
          </w:p>
        </w:tc>
        <w:tc>
          <w:tcPr>
            <w:tcW w:w="3770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Форма участия</w:t>
            </w:r>
          </w:p>
        </w:tc>
      </w:tr>
      <w:tr w:rsidR="00623D9E" w:rsidRPr="007427E8" w:rsidTr="007870C5">
        <w:trPr>
          <w:trHeight w:val="396"/>
        </w:trPr>
        <w:tc>
          <w:tcPr>
            <w:tcW w:w="536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99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Рыбина Наталья Владимировна</w:t>
            </w:r>
          </w:p>
        </w:tc>
        <w:tc>
          <w:tcPr>
            <w:tcW w:w="2251" w:type="dxa"/>
            <w:vMerge w:val="restart"/>
          </w:tcPr>
          <w:p w:rsidR="00623D9E" w:rsidRPr="007427E8" w:rsidRDefault="00623D9E" w:rsidP="009865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МО дефектологов и логопедов</w:t>
            </w:r>
          </w:p>
          <w:p w:rsidR="00623D9E" w:rsidRPr="007427E8" w:rsidRDefault="00623D9E" w:rsidP="009865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г. Оренбурга</w:t>
            </w:r>
          </w:p>
        </w:tc>
        <w:tc>
          <w:tcPr>
            <w:tcW w:w="3770" w:type="dxa"/>
            <w:vMerge w:val="restart"/>
          </w:tcPr>
          <w:p w:rsidR="006177B1" w:rsidRDefault="006177B1" w:rsidP="006177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Презентация </w:t>
            </w:r>
          </w:p>
          <w:p w:rsidR="00623D9E" w:rsidRPr="007427E8" w:rsidRDefault="006177B1" w:rsidP="006177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«Разработка АОП по ИПРа на ребенка-инвалида»</w:t>
            </w:r>
          </w:p>
        </w:tc>
      </w:tr>
      <w:tr w:rsidR="00623D9E" w:rsidRPr="007427E8" w:rsidTr="007870C5">
        <w:trPr>
          <w:trHeight w:val="396"/>
        </w:trPr>
        <w:tc>
          <w:tcPr>
            <w:tcW w:w="536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99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Бутусова Светлана Павловна</w:t>
            </w:r>
          </w:p>
        </w:tc>
        <w:tc>
          <w:tcPr>
            <w:tcW w:w="2251" w:type="dxa"/>
            <w:vMerge/>
          </w:tcPr>
          <w:p w:rsidR="00623D9E" w:rsidRPr="007427E8" w:rsidRDefault="00623D9E" w:rsidP="009865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70" w:type="dxa"/>
            <w:vMerge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3D9E" w:rsidRPr="007427E8" w:rsidTr="007870C5">
        <w:trPr>
          <w:trHeight w:val="396"/>
        </w:trPr>
        <w:tc>
          <w:tcPr>
            <w:tcW w:w="536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99" w:type="dxa"/>
          </w:tcPr>
          <w:p w:rsidR="00623D9E" w:rsidRPr="007427E8" w:rsidRDefault="005C146A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Андреева Ирина Анатольевна</w:t>
            </w:r>
          </w:p>
        </w:tc>
        <w:tc>
          <w:tcPr>
            <w:tcW w:w="2251" w:type="dxa"/>
          </w:tcPr>
          <w:p w:rsidR="00623D9E" w:rsidRPr="007427E8" w:rsidRDefault="00623D9E" w:rsidP="009865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 xml:space="preserve">МО </w:t>
            </w:r>
            <w:r w:rsidR="005C146A">
              <w:rPr>
                <w:rFonts w:ascii="Times New Roman" w:hAnsi="Times New Roman"/>
                <w:sz w:val="23"/>
                <w:szCs w:val="23"/>
              </w:rPr>
              <w:t>воспитателей</w:t>
            </w:r>
          </w:p>
          <w:p w:rsidR="00623D9E" w:rsidRPr="007427E8" w:rsidRDefault="00623D9E" w:rsidP="009865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г. Оренбурга</w:t>
            </w:r>
          </w:p>
        </w:tc>
        <w:tc>
          <w:tcPr>
            <w:tcW w:w="3770" w:type="dxa"/>
          </w:tcPr>
          <w:p w:rsidR="00623D9E" w:rsidRDefault="005C146A" w:rsidP="00200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Презентация </w:t>
            </w:r>
          </w:p>
          <w:p w:rsidR="005C146A" w:rsidRDefault="005C146A" w:rsidP="00200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«Нормативно-правовые документы, регламентирующие наставничество </w:t>
            </w:r>
          </w:p>
          <w:p w:rsidR="005C146A" w:rsidRPr="007427E8" w:rsidRDefault="005C146A" w:rsidP="00200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ДОО»</w:t>
            </w:r>
          </w:p>
        </w:tc>
      </w:tr>
    </w:tbl>
    <w:p w:rsidR="00C47D79" w:rsidRDefault="000E2396" w:rsidP="00F70C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качественной реализации образовательных программ дошкольного образования сформирован учебно-методический комплект. Он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включает в 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себя:</w:t>
      </w:r>
    </w:p>
    <w:p w:rsidR="00BB52C3" w:rsidRPr="00BB52C3" w:rsidRDefault="00BB52C3" w:rsidP="00BB52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1) </w:t>
      </w:r>
      <w:r w:rsidR="00D87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о</w:t>
      </w:r>
      <w:r w:rsidRPr="00BB5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бразовательные программы дошкольного образования для всех </w:t>
      </w:r>
      <w:r w:rsidR="00BD7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категорий</w:t>
      </w:r>
      <w:r w:rsidRPr="00BB5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обучающихся ДОО:</w:t>
      </w:r>
    </w:p>
    <w:p w:rsidR="00C47D79" w:rsidRPr="00C47DF6" w:rsidRDefault="00FA2C2F" w:rsidP="00AF7AD0">
      <w:pPr>
        <w:widowControl w:val="0"/>
        <w:numPr>
          <w:ilvl w:val="0"/>
          <w:numId w:val="2"/>
        </w:numPr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образовательная программа дошкольного образования</w:t>
      </w:r>
      <w:r w:rsidR="005422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A2C2F" w:rsidRDefault="001856F9" w:rsidP="001E0D69">
      <w:pPr>
        <w:widowControl w:val="0"/>
        <w:numPr>
          <w:ilvl w:val="0"/>
          <w:numId w:val="2"/>
        </w:numPr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адаптированн</w:t>
      </w:r>
      <w:r w:rsidR="005422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образовательн</w:t>
      </w:r>
      <w:r w:rsidR="005422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программ</w:t>
      </w:r>
      <w:r w:rsidR="005422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C47D79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образования для д</w:t>
      </w: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етей с ЗПР</w:t>
      </w:r>
      <w:r w:rsid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47D79" w:rsidRPr="00FA2C2F" w:rsidRDefault="00FA2C2F" w:rsidP="00FA2C2F">
      <w:pPr>
        <w:widowControl w:val="0"/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C47D79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адаптированные образовательные программы, разработанные в соответствии с индивидуальными программами реабилитации</w:t>
      </w:r>
      <w:r w:rsidR="00BB52C3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инвалидов;</w:t>
      </w:r>
    </w:p>
    <w:p w:rsidR="00C47D79" w:rsidRPr="002834CA" w:rsidRDefault="00BB52C3" w:rsidP="00206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2) авторские программы дошкольного образования</w:t>
      </w:r>
      <w:r w:rsidR="00542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, в том числе для детей с ОВЗ;</w:t>
      </w:r>
    </w:p>
    <w:p w:rsidR="00C47D79" w:rsidRPr="002834CA" w:rsidRDefault="00BD70EC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3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)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педагогические 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технологии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и методики</w:t>
      </w:r>
      <w:r w:rsidR="00D87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;</w:t>
      </w:r>
    </w:p>
    <w:p w:rsidR="0054224D" w:rsidRPr="00057235" w:rsidRDefault="00BD70EC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4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) наглядно-дидактические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пособия по </w:t>
      </w:r>
      <w:r w:rsidR="00C47D79" w:rsidRPr="00C47D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направления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м развития детей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.</w:t>
      </w:r>
    </w:p>
    <w:p w:rsidR="00B2473D" w:rsidRDefault="000E2396" w:rsidP="002060A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чебно-методический комплект к образовательным программам укомплектован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печатными изданиями на 95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E931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47D79" w:rsidRPr="00D06D0C" w:rsidRDefault="003C7C49" w:rsidP="002060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едагогами </w:t>
      </w:r>
      <w:r w:rsidR="006755C8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ДОО</w:t>
      </w:r>
      <w:r w:rsidR="00C47D79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177B1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 202</w:t>
      </w:r>
      <w:r w:rsidR="0054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FA2C2F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году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47D79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разработаны </w:t>
      </w:r>
      <w:r w:rsidR="007B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материалы:</w:t>
      </w:r>
    </w:p>
    <w:p w:rsidR="00D06D0C" w:rsidRPr="00F70C5F" w:rsidRDefault="00D06D0C" w:rsidP="006177B1">
      <w:pPr>
        <w:spacing w:after="8" w:line="240" w:lineRule="auto"/>
        <w:ind w:right="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методические рекомендации на тему 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7C5C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 ребенка на игру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6177B1" w:rsidRPr="00F70C5F">
        <w:rPr>
          <w:rFonts w:ascii="Times New Roman" w:eastAsia="Times New Roman" w:hAnsi="Times New Roman" w:cs="Times New Roman"/>
          <w:sz w:val="28"/>
          <w:szCs w:val="28"/>
        </w:rPr>
        <w:t xml:space="preserve">в рамках педагогического совета 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(октябрь 202</w:t>
      </w:r>
      <w:r w:rsidR="007C5C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D06D0C" w:rsidRPr="00F70C5F" w:rsidRDefault="00D06D0C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70C5F">
        <w:rPr>
          <w:rFonts w:ascii="Times New Roman" w:eastAsia="Times New Roman" w:hAnsi="Times New Roman" w:cs="Times New Roman"/>
          <w:sz w:val="28"/>
          <w:szCs w:val="28"/>
        </w:rPr>
        <w:t>методические р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>екомендации на тему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 xml:space="preserve"> «Инструменты</w:t>
      </w:r>
      <w:r w:rsidR="00524880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духовно-нравственного и патриотического воспитания дошкольников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248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рамках семинара-практикума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ноябрь 202</w:t>
      </w:r>
      <w:r w:rsidR="005248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3579" w:rsidRPr="00F70C5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77B1" w:rsidRDefault="00453579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5F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 xml:space="preserve">идактическое пособие – 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«Сборник игр и упражнений» в рамках мастер-классов «Презентация опыта работы по теме самообразования</w:t>
      </w:r>
      <w:r w:rsidR="007B4E3C">
        <w:rPr>
          <w:rFonts w:ascii="Times New Roman" w:eastAsia="Times New Roman" w:hAnsi="Times New Roman" w:cs="Times New Roman"/>
          <w:sz w:val="28"/>
          <w:szCs w:val="28"/>
        </w:rPr>
        <w:t>. Выпуск № 2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» (апрель 202</w:t>
      </w:r>
      <w:r w:rsidR="007B4E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3171" w:rsidRPr="00F70C5F" w:rsidRDefault="003B5425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48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етодические материалы </w:t>
      </w:r>
      <w:r w:rsidR="00385983">
        <w:rPr>
          <w:rFonts w:ascii="Times New Roman" w:eastAsia="Times New Roman" w:hAnsi="Times New Roman" w:cs="Times New Roman"/>
          <w:sz w:val="28"/>
          <w:szCs w:val="28"/>
        </w:rPr>
        <w:t xml:space="preserve">по темам самообразования размещаются на персональных сайтах педагогов. </w:t>
      </w:r>
    </w:p>
    <w:p w:rsidR="004C36DF" w:rsidRDefault="004C36DF" w:rsidP="00F70C5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i w:val="0"/>
          <w:iCs w:val="0"/>
          <w:color w:val="000000" w:themeColor="text1"/>
        </w:rPr>
      </w:pPr>
      <w:r>
        <w:rPr>
          <w:rStyle w:val="61"/>
          <w:i w:val="0"/>
          <w:iCs w:val="0"/>
          <w:color w:val="000000" w:themeColor="text1"/>
        </w:rPr>
        <w:t>Проблемное поле:</w:t>
      </w:r>
    </w:p>
    <w:p w:rsidR="004C36DF" w:rsidRPr="004C36DF" w:rsidRDefault="004C36DF" w:rsidP="00F70C5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b w:val="0"/>
          <w:bCs w:val="0"/>
          <w:i w:val="0"/>
          <w:iCs w:val="0"/>
          <w:color w:val="000000" w:themeColor="text1"/>
        </w:rPr>
      </w:pPr>
      <w:r w:rsidRPr="004C36DF">
        <w:rPr>
          <w:rStyle w:val="61"/>
          <w:b w:val="0"/>
          <w:bCs w:val="0"/>
          <w:i w:val="0"/>
          <w:iCs w:val="0"/>
          <w:color w:val="000000" w:themeColor="text1"/>
        </w:rPr>
        <w:t xml:space="preserve">- отсутствие </w:t>
      </w:r>
      <w:r>
        <w:rPr>
          <w:rStyle w:val="61"/>
          <w:b w:val="0"/>
          <w:bCs w:val="0"/>
          <w:i w:val="0"/>
          <w:iCs w:val="0"/>
          <w:color w:val="000000" w:themeColor="text1"/>
        </w:rPr>
        <w:t xml:space="preserve">широкого </w:t>
      </w:r>
      <w:r w:rsidRPr="004C36DF">
        <w:rPr>
          <w:rStyle w:val="61"/>
          <w:b w:val="0"/>
          <w:bCs w:val="0"/>
          <w:i w:val="0"/>
          <w:iCs w:val="0"/>
          <w:color w:val="000000" w:themeColor="text1"/>
        </w:rPr>
        <w:t>распространения собственного педагогического опыта</w:t>
      </w:r>
      <w:r>
        <w:rPr>
          <w:rStyle w:val="61"/>
          <w:b w:val="0"/>
          <w:bCs w:val="0"/>
          <w:i w:val="0"/>
          <w:iCs w:val="0"/>
          <w:color w:val="000000" w:themeColor="text1"/>
        </w:rPr>
        <w:t xml:space="preserve">.  </w:t>
      </w:r>
      <w:r w:rsidRPr="004C36DF">
        <w:rPr>
          <w:rStyle w:val="61"/>
          <w:b w:val="0"/>
          <w:bCs w:val="0"/>
          <w:i w:val="0"/>
          <w:iCs w:val="0"/>
          <w:color w:val="000000" w:themeColor="text1"/>
        </w:rPr>
        <w:t xml:space="preserve"> </w:t>
      </w:r>
    </w:p>
    <w:p w:rsidR="00F70C5F" w:rsidRPr="0004762E" w:rsidRDefault="00F70C5F" w:rsidP="00F70C5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04762E">
        <w:t xml:space="preserve">анализ </w:t>
      </w:r>
      <w:r w:rsidR="004C36DF">
        <w:t xml:space="preserve">ресурса </w:t>
      </w:r>
      <w:r w:rsidR="00524880">
        <w:t>показал</w:t>
      </w:r>
      <w:r w:rsidRPr="0004762E">
        <w:t>, что качество учебно-методическ</w:t>
      </w:r>
      <w:r w:rsidR="00524880">
        <w:t>их</w:t>
      </w:r>
      <w:r w:rsidRPr="0004762E">
        <w:t xml:space="preserve"> продуктов соответствует «базовому» уровню, по отдельным критериям – «выше базового», за исключением указанн</w:t>
      </w:r>
      <w:r w:rsidR="004C36DF">
        <w:t>ого</w:t>
      </w:r>
      <w:r w:rsidRPr="0004762E">
        <w:t xml:space="preserve"> в анализе пункт</w:t>
      </w:r>
      <w:r w:rsidR="004C36DF">
        <w:t>а</w:t>
      </w:r>
      <w:r w:rsidRPr="0004762E">
        <w:t xml:space="preserve">. </w:t>
      </w:r>
    </w:p>
    <w:p w:rsidR="00F70C5F" w:rsidRPr="00D1519E" w:rsidRDefault="00D37139" w:rsidP="00F70C5F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1A57BC">
        <w:rPr>
          <w:i/>
          <w:u w:val="single"/>
        </w:rPr>
        <w:t>4</w:t>
      </w:r>
      <w:r w:rsidR="00F70C5F" w:rsidRPr="00D1519E">
        <w:rPr>
          <w:i/>
          <w:u w:val="single"/>
        </w:rPr>
        <w:t xml:space="preserve"> году необходимо:</w:t>
      </w:r>
    </w:p>
    <w:p w:rsidR="00B2606D" w:rsidRPr="004C36DF" w:rsidRDefault="004C36DF" w:rsidP="004C36DF">
      <w:pPr>
        <w:spacing w:after="8" w:line="240" w:lineRule="auto"/>
        <w:ind w:right="6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4C36DF">
        <w:rPr>
          <w:rFonts w:ascii="Times New Roman" w:hAnsi="Times New Roman" w:cs="Times New Roman"/>
          <w:i/>
          <w:sz w:val="28"/>
          <w:szCs w:val="28"/>
        </w:rPr>
        <w:t>широко распространять собственный педагогический опыт  в педагогических сообщества</w:t>
      </w:r>
      <w:r>
        <w:rPr>
          <w:rFonts w:ascii="Times New Roman" w:hAnsi="Times New Roman" w:cs="Times New Roman"/>
          <w:i/>
          <w:sz w:val="28"/>
          <w:szCs w:val="28"/>
        </w:rPr>
        <w:t>х  с использованием интернет-площадок; печатных и электронных изданий профессиональных журналов.</w:t>
      </w:r>
    </w:p>
    <w:p w:rsidR="00C47D79" w:rsidRPr="00BD70EC" w:rsidRDefault="00BD70EC" w:rsidP="00BD70EC">
      <w:pPr>
        <w:spacing w:after="8" w:line="240" w:lineRule="auto"/>
        <w:ind w:left="720" w:right="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1.8. </w:t>
      </w:r>
      <w:r w:rsidR="00C47D79" w:rsidRPr="00BD70EC">
        <w:rPr>
          <w:rFonts w:ascii="Times New Roman" w:eastAsia="Calibri" w:hAnsi="Times New Roman" w:cs="Times New Roman"/>
          <w:b/>
          <w:sz w:val="28"/>
          <w:szCs w:val="28"/>
        </w:rPr>
        <w:t>Оценка качества библиотечно-информационного обеспечения</w:t>
      </w:r>
    </w:p>
    <w:p w:rsidR="00C47D79" w:rsidRPr="003B0282" w:rsidRDefault="002F31E1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ДОО</w:t>
      </w:r>
      <w:r w:rsidR="00C47D79">
        <w:rPr>
          <w:rFonts w:ascii="Times New Roman" w:hAnsi="Times New Roman" w:cs="Times New Roman"/>
          <w:sz w:val="28"/>
          <w:szCs w:val="28"/>
        </w:rPr>
        <w:t xml:space="preserve"> сформирован в двух форматах – печатном и электронном (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ными, методическими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периодическими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изданиями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  <w:r w:rsidR="00C47D79">
        <w:rPr>
          <w:rFonts w:ascii="Times New Roman" w:hAnsi="Times New Roman" w:cs="Times New Roman"/>
          <w:sz w:val="28"/>
          <w:szCs w:val="28"/>
        </w:rPr>
        <w:t xml:space="preserve"> Библиотечный фонд разм</w:t>
      </w:r>
      <w:r>
        <w:rPr>
          <w:rFonts w:ascii="Times New Roman" w:hAnsi="Times New Roman" w:cs="Times New Roman"/>
          <w:sz w:val="28"/>
          <w:szCs w:val="28"/>
        </w:rPr>
        <w:t>ещен в методическом кабинете</w:t>
      </w:r>
      <w:r w:rsidR="00C47D79">
        <w:rPr>
          <w:rFonts w:ascii="Times New Roman" w:hAnsi="Times New Roman" w:cs="Times New Roman"/>
          <w:sz w:val="28"/>
          <w:szCs w:val="28"/>
        </w:rPr>
        <w:t xml:space="preserve">,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насчитывает 524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единицы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Материалы 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размещены по разделам: «Социально-коммуникативное развитие», «Познавательное развитие», «Речевое развитие», «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Художественно-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эстетическое развитие», «Физическое развитие»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оответствии с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D2F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ФГОС ДО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DD2F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Укомплектованность методич</w:t>
      </w:r>
      <w:r w:rsidR="004070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ескими изданиями составляет – 95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%.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6620B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66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Печатные учебные издания</w:t>
      </w:r>
      <w:r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включают в себя учебники, учебные издания, программы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47D79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66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Электронные </w:t>
      </w:r>
      <w:r w:rsidR="00D37139" w:rsidRPr="00866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учебные издания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включают в себя программы, 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методические издания и презентации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ресурс находится в открытом доступе для всех заинтересованных лиц: педагогов, родителей (законным представителям</w:t>
      </w:r>
      <w:r w:rsidR="00B2473D">
        <w:rPr>
          <w:rFonts w:ascii="Times New Roman" w:hAnsi="Times New Roman" w:cs="Times New Roman"/>
          <w:sz w:val="28"/>
          <w:szCs w:val="28"/>
        </w:rPr>
        <w:t>), кроме воспитанников (</w:t>
      </w:r>
      <w:r w:rsidR="008E3816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>
        <w:rPr>
          <w:rFonts w:ascii="Times New Roman" w:hAnsi="Times New Roman" w:cs="Times New Roman"/>
          <w:sz w:val="28"/>
          <w:szCs w:val="28"/>
        </w:rPr>
        <w:t xml:space="preserve">доступ к информационным ресурсам </w:t>
      </w:r>
      <w:r w:rsidR="008E3816">
        <w:rPr>
          <w:rFonts w:ascii="Times New Roman" w:hAnsi="Times New Roman" w:cs="Times New Roman"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sz w:val="28"/>
          <w:szCs w:val="28"/>
        </w:rPr>
        <w:t>исключен).</w:t>
      </w:r>
    </w:p>
    <w:p w:rsidR="00C47D79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Имеются </w:t>
      </w:r>
      <w:r w:rsidRPr="00866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периодические 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годовая подписка журналов в электронном виде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«Справочник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«Справочник музыкального руководителя Д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 «Пед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агог-психолог ДО</w:t>
      </w:r>
      <w:r w:rsidR="008662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05723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период 2015-2023 годы.</w:t>
      </w:r>
    </w:p>
    <w:p w:rsidR="00057235" w:rsidRPr="00057235" w:rsidRDefault="00057235" w:rsidP="0005723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Все материалы образуют библиотечный фонд МДОАУ № 200;  включены в каталог (печатный и электронный) и представлены на сайте ДОО: </w:t>
      </w:r>
      <w:hyperlink r:id="rId28" w:history="1">
        <w:r w:rsidRPr="00160AAB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bidi="ru-RU"/>
          </w:rPr>
          <w:t>https://ds200-orenburg-r56.gosweb.gosuslugi.ru/netcat_files/userfiles/dok/mattech5.pdf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.</w:t>
      </w:r>
    </w:p>
    <w:p w:rsidR="00C47D79" w:rsidRPr="001616D8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организац</w:t>
      </w:r>
      <w:r w:rsidR="008A2A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ии работает электронная почта; 6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сетевых точек выхода в Интернет. Локальная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сеть обеспечена доступом в 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-сеть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скоростью 1500 Кбит/сек по без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лимитному тарифному плану. Оказание данных услуг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твляет провайдер </w:t>
      </w:r>
      <w:r w:rsidR="00CD07D6" w:rsidRPr="00CD07D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 w:rsidR="00CD07D6" w:rsidRPr="001616D8">
        <w:rPr>
          <w:rFonts w:ascii="Times New Roman" w:eastAsia="Times New Roman" w:hAnsi="Times New Roman" w:cs="Times New Roman"/>
          <w:sz w:val="28"/>
          <w:szCs w:val="28"/>
          <w:lang w:bidi="ru-RU"/>
        </w:rPr>
        <w:t>«Уфанет</w:t>
      </w:r>
      <w:r w:rsidRPr="001616D8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1E0D69" w:rsidRP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E0D69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Достаточный объем печатных и электронных учебных изданий, методических пособий; наличие информационных ресурсов (электронная почта, сайт, медиатека) позволяют педагогам и всем заинтересованным лицам (родители (законные представители) воспитанников) осуществлять поиск профессиональной информации с целью улучшения качества образования в ДОО и семье.</w:t>
      </w:r>
    </w:p>
    <w:p w:rsidR="004C36DF" w:rsidRDefault="004C36DF" w:rsidP="00057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Проблемное поле:</w:t>
      </w:r>
    </w:p>
    <w:p w:rsidR="00D87FF6" w:rsidRDefault="004C36DF" w:rsidP="00057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FF6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="00D87FF6">
        <w:rPr>
          <w:sz w:val="28"/>
          <w:szCs w:val="28"/>
        </w:rPr>
        <w:t xml:space="preserve"> ИКТ-оборудования, а также современного наглядно-дидактического материала (в том числе, раздаточного) во всех возрастных группах для </w:t>
      </w:r>
      <w:r w:rsidR="00D87FF6" w:rsidRPr="003B5425">
        <w:rPr>
          <w:color w:val="000000" w:themeColor="text1"/>
          <w:sz w:val="28"/>
          <w:szCs w:val="28"/>
        </w:rPr>
        <w:t>максимально продуктивной реализации образовательных программ дошкольного образования</w:t>
      </w:r>
      <w:r>
        <w:rPr>
          <w:color w:val="000000" w:themeColor="text1"/>
          <w:sz w:val="28"/>
          <w:szCs w:val="28"/>
        </w:rPr>
        <w:t>;</w:t>
      </w:r>
    </w:p>
    <w:p w:rsidR="004C36DF" w:rsidRPr="004C36DF" w:rsidRDefault="004C36DF" w:rsidP="004C36DF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 xml:space="preserve">- </w:t>
      </w:r>
      <w:r w:rsidRPr="001E0D69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обновление методических изданий по работе с детьми-инвалидами (данная литература мало переиздается).</w:t>
      </w:r>
    </w:p>
    <w:p w:rsidR="001E0D69" w:rsidRPr="001E0D69" w:rsidRDefault="001E0D69" w:rsidP="001E0D69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1E0D69">
        <w:rPr>
          <w:rStyle w:val="61"/>
          <w:i w:val="0"/>
          <w:iCs w:val="0"/>
          <w:color w:val="auto"/>
        </w:rPr>
        <w:t xml:space="preserve">Вывод: </w:t>
      </w:r>
      <w:r w:rsidRPr="001E0D69">
        <w:t xml:space="preserve">анализ </w:t>
      </w:r>
      <w:r w:rsidR="00057235">
        <w:t xml:space="preserve">ресурса показал, </w:t>
      </w:r>
      <w:r w:rsidRPr="001E0D69">
        <w:t>что качество библиотечно-информационного обеспечения отвечает «базовому» уровню, по отдельным критериям – «выше базового», за исключением указанн</w:t>
      </w:r>
      <w:r w:rsidR="004C36DF">
        <w:t>ых</w:t>
      </w:r>
      <w:r w:rsidRPr="001E0D69">
        <w:t xml:space="preserve"> в анализе пункт</w:t>
      </w:r>
      <w:r w:rsidR="004C36DF">
        <w:t>ов</w:t>
      </w:r>
      <w:r w:rsidRPr="001E0D69">
        <w:t xml:space="preserve">. </w:t>
      </w:r>
    </w:p>
    <w:p w:rsidR="001E0D69" w:rsidRPr="00D1519E" w:rsidRDefault="00D37139" w:rsidP="001E0D69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4C36DF">
        <w:rPr>
          <w:i/>
          <w:u w:val="single"/>
        </w:rPr>
        <w:t>4</w:t>
      </w:r>
      <w:r w:rsidR="001E0D69" w:rsidRPr="00D1519E">
        <w:rPr>
          <w:i/>
          <w:u w:val="single"/>
        </w:rPr>
        <w:t xml:space="preserve"> году необходимо:</w:t>
      </w:r>
    </w:p>
    <w:p w:rsidR="001E0D69" w:rsidRPr="004C36DF" w:rsidRDefault="001E0D69" w:rsidP="004C36DF">
      <w:pPr>
        <w:pStyle w:val="a4"/>
        <w:widowControl w:val="0"/>
        <w:numPr>
          <w:ilvl w:val="0"/>
          <w:numId w:val="22"/>
        </w:numPr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  <w:r w:rsidRPr="004C36D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обнов</w:t>
      </w:r>
      <w:r w:rsidR="004C36DF" w:rsidRPr="004C36D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лят</w:t>
      </w:r>
      <w:r w:rsidRPr="004C36D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ь методические издания по работе с детьми-инвалидами</w:t>
      </w:r>
      <w:r w:rsidR="004C36DF" w:rsidRPr="004C36D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;</w:t>
      </w:r>
    </w:p>
    <w:p w:rsidR="004C36DF" w:rsidRPr="004C36DF" w:rsidRDefault="004C36DF" w:rsidP="004C36DF">
      <w:pPr>
        <w:pStyle w:val="a4"/>
        <w:widowControl w:val="0"/>
        <w:numPr>
          <w:ilvl w:val="0"/>
          <w:numId w:val="22"/>
        </w:numPr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обновлять наглядно-дидактический материал</w:t>
      </w:r>
      <w:r w:rsidR="000C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1E0D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1.9.</w:t>
      </w:r>
      <w:r w:rsidRPr="001E0D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C47D79" w:rsidRPr="00BD70EC">
        <w:rPr>
          <w:rFonts w:ascii="Times New Roman" w:eastAsia="Calibri" w:hAnsi="Times New Roman" w:cs="Times New Roman"/>
          <w:b/>
          <w:sz w:val="28"/>
          <w:szCs w:val="28"/>
        </w:rPr>
        <w:t>Оценка качества материально-технической базы</w:t>
      </w:r>
    </w:p>
    <w:p w:rsidR="00B2606D" w:rsidRDefault="00665E06" w:rsidP="00A26986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МДОА</w:t>
      </w:r>
      <w:r w:rsidR="00C47D79">
        <w:rPr>
          <w:rFonts w:ascii="Times New Roman" w:hAnsi="Times New Roman" w:cs="Times New Roman"/>
          <w:color w:val="000000"/>
          <w:spacing w:val="-1"/>
          <w:sz w:val="28"/>
          <w:szCs w:val="28"/>
        </w:rPr>
        <w:t>У №</w:t>
      </w:r>
      <w:r w:rsidR="00DD2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47D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 г. Оренбурга обеспечено специальными оборудованными помещениями для осуществления </w:t>
      </w:r>
      <w:r w:rsidR="00BD70E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образовательной деятельности для всех категорий обучающихся в ДОО</w:t>
      </w:r>
      <w:r w:rsidR="00085D6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85D6F" w:rsidRPr="00085D6F" w:rsidRDefault="00085D6F" w:rsidP="00085D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Одновременно с этим,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B5189">
        <w:rPr>
          <w:rFonts w:ascii="Times New Roman" w:hAnsi="Times New Roman" w:cs="Times New Roman"/>
          <w:bCs/>
          <w:sz w:val="28"/>
          <w:szCs w:val="28"/>
        </w:rPr>
        <w:t xml:space="preserve">нализ педагогической деятельности воспитателей выявил отсутствие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технических </w:t>
      </w:r>
      <w:r w:rsidRPr="00DB5189">
        <w:rPr>
          <w:rFonts w:ascii="Times New Roman" w:hAnsi="Times New Roman" w:cs="Times New Roman"/>
          <w:bCs/>
          <w:sz w:val="28"/>
          <w:szCs w:val="28"/>
        </w:rPr>
        <w:t>возможностей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недостаточность, как причину затруднений для </w:t>
      </w:r>
      <w:r w:rsidRPr="00DB5189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еализации ИКТ</w:t>
      </w:r>
      <w:r w:rsidRPr="00DB5189">
        <w:rPr>
          <w:rFonts w:ascii="Times New Roman" w:hAnsi="Times New Roman" w:cs="Times New Roman"/>
          <w:bCs/>
          <w:sz w:val="28"/>
          <w:szCs w:val="28"/>
        </w:rPr>
        <w:t xml:space="preserve"> с в</w:t>
      </w:r>
      <w:r>
        <w:rPr>
          <w:rFonts w:ascii="Times New Roman" w:hAnsi="Times New Roman" w:cs="Times New Roman"/>
          <w:bCs/>
          <w:sz w:val="28"/>
          <w:szCs w:val="28"/>
        </w:rPr>
        <w:t>оспитанниками.</w:t>
      </w:r>
    </w:p>
    <w:p w:rsidR="00C47D79" w:rsidRPr="00453579" w:rsidRDefault="00C47D79" w:rsidP="002060A0">
      <w:pPr>
        <w:shd w:val="clear" w:color="auto" w:fill="FFFFFF"/>
        <w:spacing w:after="0" w:line="240" w:lineRule="auto"/>
        <w:ind w:left="22" w:firstLine="686"/>
        <w:contextualSpacing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45357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Пере</w:t>
      </w:r>
      <w:r w:rsidR="002F31E1" w:rsidRPr="0045357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чень помещений </w:t>
      </w:r>
      <w:r w:rsidR="00085D6F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и их оснащения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134"/>
        <w:gridCol w:w="1701"/>
        <w:gridCol w:w="1275"/>
        <w:gridCol w:w="993"/>
        <w:gridCol w:w="993"/>
      </w:tblGrid>
      <w:tr w:rsidR="00085D6F" w:rsidRPr="009F0A67" w:rsidTr="00085D6F">
        <w:trPr>
          <w:trHeight w:val="461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85D6F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Мебель</w:t>
            </w:r>
          </w:p>
          <w:p w:rsidR="00641274" w:rsidRPr="009F0A67" w:rsidRDefault="00641274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 оборудова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Дидактические</w:t>
            </w:r>
          </w:p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пособия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Мягкий</w:t>
            </w:r>
          </w:p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инвентарь</w:t>
            </w:r>
          </w:p>
        </w:tc>
        <w:tc>
          <w:tcPr>
            <w:tcW w:w="993" w:type="dxa"/>
          </w:tcPr>
          <w:p w:rsidR="00641274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Игр</w:t>
            </w:r>
            <w:r w:rsidR="0064127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ы</w:t>
            </w:r>
          </w:p>
          <w:p w:rsidR="00085D6F" w:rsidRPr="009F0A67" w:rsidRDefault="00641274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игр</w:t>
            </w:r>
            <w:r w:rsidR="00085D6F"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ушки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ИКТ</w:t>
            </w:r>
            <w:r w:rsidR="0064127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-оборудование</w:t>
            </w:r>
          </w:p>
        </w:tc>
      </w:tr>
      <w:tr w:rsidR="00085D6F" w:rsidRPr="009F0A67" w:rsidTr="00085D6F">
        <w:trPr>
          <w:trHeight w:val="327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Групповая ячейка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="006412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 w:rsidR="006412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 w:rsidR="006412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50%</w:t>
            </w:r>
          </w:p>
        </w:tc>
      </w:tr>
      <w:tr w:rsidR="00085D6F" w:rsidRPr="009F0A67" w:rsidTr="00085D6F">
        <w:trPr>
          <w:trHeight w:val="278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Физкультурный зал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5D6F" w:rsidRPr="009F0A67" w:rsidTr="00085D6F">
        <w:trPr>
          <w:trHeight w:val="282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Музыкальный зал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085D6F" w:rsidRPr="009F0A67" w:rsidTr="00085D6F">
        <w:trPr>
          <w:trHeight w:val="256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Кабинет логопеда, 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дефектолога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085D6F" w:rsidRPr="009F0A67" w:rsidTr="00085D6F">
        <w:trPr>
          <w:trHeight w:val="330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5D6F" w:rsidRPr="009F0A67" w:rsidTr="00085D6F">
        <w:trPr>
          <w:trHeight w:val="281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Сенсорная комната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85D6F" w:rsidRPr="009F0A67" w:rsidTr="00085D6F">
        <w:trPr>
          <w:trHeight w:val="281"/>
        </w:trPr>
        <w:tc>
          <w:tcPr>
            <w:tcW w:w="2410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Методический кабинет</w:t>
            </w:r>
          </w:p>
        </w:tc>
        <w:tc>
          <w:tcPr>
            <w:tcW w:w="85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="00085D6F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085D6F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D6F" w:rsidRPr="009F0A67" w:rsidRDefault="00641274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</w:tbl>
    <w:p w:rsidR="00A81B33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F0A67">
        <w:rPr>
          <w:sz w:val="28"/>
          <w:szCs w:val="28"/>
        </w:rPr>
        <w:t>Мебель в каждой группе соответствует ростовым показателям по санитарно-эпидемиологическим правилами и н</w:t>
      </w:r>
      <w:r w:rsidR="006755C8">
        <w:rPr>
          <w:sz w:val="28"/>
          <w:szCs w:val="28"/>
        </w:rPr>
        <w:t xml:space="preserve">ормативам. </w:t>
      </w:r>
      <w:r w:rsidRPr="009F0A67">
        <w:rPr>
          <w:sz w:val="28"/>
          <w:szCs w:val="28"/>
        </w:rPr>
        <w:t xml:space="preserve">Раздевальные  помещения оборудованы сушильными шкафами и шкафами для  раздевания  </w:t>
      </w:r>
      <w:r w:rsidR="00B2473D">
        <w:rPr>
          <w:sz w:val="28"/>
          <w:szCs w:val="28"/>
        </w:rPr>
        <w:t>детей  и  персонала.  Все шкафы</w:t>
      </w:r>
      <w:r w:rsidRPr="009F0A67">
        <w:rPr>
          <w:sz w:val="28"/>
          <w:szCs w:val="28"/>
        </w:rPr>
        <w:t xml:space="preserve">  закреплены  и  имеют индивидуальную маркировку. В каждом шкафу имеется индивидуальная ячейка – пол</w:t>
      </w:r>
      <w:r>
        <w:rPr>
          <w:sz w:val="28"/>
          <w:szCs w:val="28"/>
        </w:rPr>
        <w:t>ка для головных уборов и крючки</w:t>
      </w:r>
      <w:r w:rsidRPr="009F0A67">
        <w:rPr>
          <w:sz w:val="28"/>
          <w:szCs w:val="28"/>
        </w:rPr>
        <w:t xml:space="preserve"> для верхней оде</w:t>
      </w:r>
      <w:r w:rsidR="00A81B33">
        <w:rPr>
          <w:sz w:val="28"/>
          <w:szCs w:val="28"/>
        </w:rPr>
        <w:t>жды. Мебель установлена</w:t>
      </w:r>
      <w:r w:rsidRPr="009F0A67">
        <w:rPr>
          <w:sz w:val="28"/>
          <w:szCs w:val="28"/>
        </w:rPr>
        <w:t xml:space="preserve"> по количеству воспитанников. </w:t>
      </w:r>
    </w:p>
    <w:p w:rsidR="00C47D79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F0A67">
        <w:rPr>
          <w:sz w:val="28"/>
          <w:szCs w:val="28"/>
        </w:rPr>
        <w:t xml:space="preserve">В каждой группе есть туалетные комнаты, которые делятся на умывальную зону </w:t>
      </w:r>
      <w:r w:rsidR="00A81B33">
        <w:rPr>
          <w:sz w:val="28"/>
          <w:szCs w:val="28"/>
        </w:rPr>
        <w:t xml:space="preserve">и зону санитарных узлов. </w:t>
      </w:r>
    </w:p>
    <w:p w:rsidR="00C47D79" w:rsidRDefault="00C47D79" w:rsidP="002060A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A4C08">
        <w:rPr>
          <w:sz w:val="28"/>
          <w:szCs w:val="28"/>
        </w:rPr>
        <w:t>Детский сад имеет все виды благоустройства: водопровод</w:t>
      </w:r>
      <w:r>
        <w:rPr>
          <w:sz w:val="28"/>
          <w:szCs w:val="28"/>
        </w:rPr>
        <w:t xml:space="preserve"> (горячее и холодное водоснабжение)</w:t>
      </w:r>
      <w:r w:rsidRPr="005A4C08">
        <w:rPr>
          <w:sz w:val="28"/>
          <w:szCs w:val="28"/>
        </w:rPr>
        <w:t xml:space="preserve">, канализацию, централизованное водяное отопление. </w:t>
      </w:r>
    </w:p>
    <w:p w:rsidR="00D37139" w:rsidRPr="009F0A67" w:rsidRDefault="00D37139" w:rsidP="00D3713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групповых ячейках</w:t>
      </w:r>
      <w:r w:rsidRPr="009F0A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0A67">
        <w:rPr>
          <w:sz w:val="28"/>
          <w:szCs w:val="28"/>
        </w:rPr>
        <w:t xml:space="preserve">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</w:t>
      </w:r>
      <w:r w:rsidRPr="009F0A67">
        <w:rPr>
          <w:color w:val="000000"/>
          <w:sz w:val="28"/>
          <w:szCs w:val="28"/>
        </w:rPr>
        <w:t xml:space="preserve">Созданная развивающая предметно-пространственная среда является полифункциональной, легко трансформируемой в соответствии с решаемыми образовательными задачами. </w:t>
      </w:r>
      <w:r w:rsidRPr="009F0A67">
        <w:rPr>
          <w:sz w:val="28"/>
          <w:szCs w:val="28"/>
        </w:rPr>
        <w:t xml:space="preserve">Предметная </w:t>
      </w:r>
      <w:r>
        <w:rPr>
          <w:sz w:val="28"/>
          <w:szCs w:val="28"/>
        </w:rPr>
        <w:t>среда информативна, удовлетворяет потребности</w:t>
      </w:r>
      <w:r w:rsidRPr="009F0A67">
        <w:rPr>
          <w:sz w:val="28"/>
          <w:szCs w:val="28"/>
        </w:rPr>
        <w:t xml:space="preserve"> ребенка в новизне, преобразовании, экспериментировании, является средством реализации творческих потребностей.</w:t>
      </w:r>
    </w:p>
    <w:p w:rsidR="00D37139" w:rsidRPr="00453579" w:rsidRDefault="00D37139" w:rsidP="00D37139">
      <w:pPr>
        <w:spacing w:after="0" w:line="240" w:lineRule="auto"/>
        <w:ind w:firstLine="709"/>
        <w:contextualSpacing/>
        <w:jc w:val="center"/>
        <w:rPr>
          <w:rStyle w:val="ab"/>
          <w:rFonts w:ascii="Times New Roman" w:hAnsi="Times New Roman" w:cs="Times New Roman"/>
          <w:b w:val="0"/>
          <w:i/>
          <w:sz w:val="24"/>
          <w:szCs w:val="24"/>
        </w:rPr>
      </w:pPr>
      <w:r w:rsidRPr="00453579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Оснащение помещений ДОО </w:t>
      </w:r>
    </w:p>
    <w:tbl>
      <w:tblPr>
        <w:tblStyle w:val="TableGrid"/>
        <w:tblW w:w="9498" w:type="dxa"/>
        <w:tblInd w:w="5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709"/>
        <w:gridCol w:w="2975"/>
        <w:gridCol w:w="25"/>
        <w:gridCol w:w="4938"/>
        <w:gridCol w:w="851"/>
      </w:tblGrid>
      <w:tr w:rsidR="00D37139" w:rsidRPr="00665E06" w:rsidTr="003C11C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BD70EC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EC">
              <w:rPr>
                <w:rFonts w:ascii="Times New Roman" w:hAnsi="Times New Roman" w:cs="Times New Roman"/>
                <w:sz w:val="20"/>
                <w:szCs w:val="20"/>
              </w:rPr>
              <w:t xml:space="preserve">Вид помещения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Функциональное использование 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BD70EC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0EC">
              <w:rPr>
                <w:rFonts w:ascii="Times New Roman" w:hAnsi="Times New Roman" w:cs="Times New Roman"/>
                <w:sz w:val="18"/>
                <w:szCs w:val="18"/>
              </w:rPr>
              <w:t xml:space="preserve">Оценка состояния объектов </w:t>
            </w:r>
          </w:p>
        </w:tc>
      </w:tr>
      <w:tr w:rsidR="00D37139" w:rsidRPr="00665E06" w:rsidTr="003C11CB">
        <w:trPr>
          <w:cantSplit/>
          <w:trHeight w:val="1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Групповые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помещения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Организация образовательного процесса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присмотр и уход за детьми  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 w:right="10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Групповые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помещения оснащены современной мебелью, отвечающей гигиеническим и возрастным требованиям для ДОУ, игровым оборудованием, учебно-методическими пособиями в соответствии с возрастом. В каждой группе имеется в наличии облучатель бактерицидный, магнитофон, пылесос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  <w:tr w:rsidR="00D37139" w:rsidRPr="00665E06" w:rsidTr="003C11CB">
        <w:trPr>
          <w:cantSplit/>
          <w:trHeight w:val="1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Физкультурный зал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Спортивно-физкультурная деятельность: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-спортивные развлечения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утренняя гимнастика 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культуре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занятия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 w:right="10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Спортивное оборудование и спортивный инвентарь, баскетбо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корзина, гимнастическая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стенка, спортивные модули, батут, маты, детские тренажеры, фитболы, нестандартное оборудование и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льное</w:t>
            </w:r>
          </w:p>
        </w:tc>
      </w:tr>
      <w:tr w:rsidR="00D37139" w:rsidRPr="00665E06" w:rsidTr="003C11CB">
        <w:trPr>
          <w:cantSplit/>
          <w:trHeight w:val="2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Музыкальный</w:t>
            </w:r>
          </w:p>
          <w:p w:rsidR="00D37139" w:rsidRPr="00665E06" w:rsidRDefault="00D37139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зал</w:t>
            </w:r>
            <w:hyperlink r:id="rId29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  <w:p w:rsidR="00D37139" w:rsidRPr="00665E06" w:rsidRDefault="00D37139" w:rsidP="008732E5">
            <w:pPr>
              <w:ind w:left="60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Музыкальная деятельность: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праздники,</w:t>
            </w:r>
            <w:r w:rsidR="007F66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развлечения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утренняя гимнастика,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занятия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занятия физической культурой,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нетрадиционные формы закаливания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tabs>
                <w:tab w:val="center" w:pos="765"/>
                <w:tab w:val="center" w:pos="2435"/>
              </w:tabs>
              <w:ind w:left="112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Фортепиано, электропианино (переносное),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детские музыкальные инструменты, дидактические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игры, фонотека,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нотный материал,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музыкальный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центр,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>микрофоны, электроколонка,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 стереосистема, зеркальный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шар; мультим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едийная техника, подключение к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рнет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-сети</w:t>
            </w:r>
          </w:p>
          <w:p w:rsidR="00D37139" w:rsidRPr="00665E06" w:rsidRDefault="00D37139" w:rsidP="008732E5">
            <w:pPr>
              <w:ind w:left="12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  <w:tr w:rsidR="00D37139" w:rsidRPr="00665E06" w:rsidTr="003C11CB">
        <w:trPr>
          <w:cantSplit/>
          <w:trHeight w:val="1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022CBC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hyperlink r:id="rId30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Кабинет педагога</w:t>
              </w:r>
            </w:hyperlink>
            <w:r w:rsidR="00D37139"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hyperlink r:id="rId31"/>
            <w:hyperlink r:id="rId32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психолога</w:t>
              </w:r>
            </w:hyperlink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Индивидуальная подгрупповая образовательная деятельность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подгрупповые и индивидуальные занятия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диагностика, коррекция психических процессов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tabs>
                <w:tab w:val="center" w:pos="765"/>
                <w:tab w:val="center" w:pos="2435"/>
              </w:tabs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Развивающие игры и игрушки; мягкие модули и пособия; развивающие панно; стол для занятий; диагностический и коррекционный материал, дидактический и наглядный 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D37139" w:rsidRPr="00665E06" w:rsidTr="003C11CB">
        <w:trPr>
          <w:cantSplit/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учителя</w:t>
            </w:r>
            <w:hyperlink r:id="rId33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-</w:t>
              </w:r>
            </w:hyperlink>
            <w:hyperlink r:id="rId34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логопеда</w:t>
              </w:r>
            </w:hyperlink>
            <w:hyperlink r:id="rId35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Индивидуальная   образовательная 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деятельность </w:t>
            </w:r>
          </w:p>
          <w:p w:rsidR="00D37139" w:rsidRPr="00665E06" w:rsidRDefault="00D37139" w:rsidP="008732E5">
            <w:pPr>
              <w:ind w:left="108"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(диагностика и коррекция речевых нарушений) </w:t>
            </w:r>
          </w:p>
          <w:p w:rsidR="00D37139" w:rsidRPr="00665E06" w:rsidRDefault="00D37139" w:rsidP="008732E5">
            <w:pPr>
              <w:ind w:left="108"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и подгрупповые занятия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7F66BB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Диагностический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и</w:t>
            </w:r>
            <w:r w:rsidR="007F66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коррекционный материал;  дидактические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  наглядные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пособия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 игрушки, логопедический уголок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</w:t>
            </w:r>
            <w:r w:rsidR="007F66BB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ьное</w:t>
            </w:r>
          </w:p>
        </w:tc>
      </w:tr>
      <w:tr w:rsidR="00D37139" w:rsidRPr="00665E06" w:rsidTr="003C11CB">
        <w:trPr>
          <w:cantSplit/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Сенсорная комната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енсорный стол для игр с песком;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световая панель, мягкий модуль-кресло; ионизатор воздуха, установка для ароматерапии; конструкторы и дидактические тематические игры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рительное</w:t>
            </w:r>
          </w:p>
        </w:tc>
      </w:tr>
      <w:tr w:rsidR="00D37139" w:rsidRPr="00665E06" w:rsidTr="003C11CB">
        <w:trPr>
          <w:cantSplit/>
          <w:trHeight w:val="2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37139" w:rsidRPr="00665E06" w:rsidRDefault="00022CBC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Методический </w:t>
              </w:r>
            </w:hyperlink>
            <w:hyperlink r:id="rId37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кабинет</w:t>
              </w:r>
            </w:hyperlink>
            <w:hyperlink r:id="rId38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  <w:p w:rsidR="00D37139" w:rsidRPr="00665E06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Методическая работа с педагогами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консультирование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работа творческих групп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методические часы</w:t>
            </w:r>
          </w:p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семинары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Программно-методическое обе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спечение: справочная психолого-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педагогическая, научно-мет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одическая, детская литература;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издания;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нормативно-правовые документы;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материалы по самообразовани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ю, материалы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опыта работы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педагогов; диагностический материал; ноутбук с выходом  в интернет,   брошюратор, ламинатор; 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мультимедийный проектор, экран, 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информационные стенды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D37139" w:rsidRPr="00665E06" w:rsidTr="003C11CB">
        <w:trPr>
          <w:cantSplit/>
          <w:trHeight w:val="1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5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Холлы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Информационное обеспечение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41" w:right="6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Информационные стенды: «Информация для родителей» «Уголок потребителя» «Безопасность – главное в жизни» «Гордость детского сада» «Наше творчество»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воритель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</w:tbl>
    <w:p w:rsidR="00D37139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организации</w:t>
      </w:r>
      <w:r w:rsidRPr="00A707C3">
        <w:rPr>
          <w:rFonts w:ascii="Times New Roman" w:hAnsi="Times New Roman" w:cs="Times New Roman"/>
          <w:sz w:val="28"/>
          <w:szCs w:val="28"/>
        </w:rPr>
        <w:t xml:space="preserve"> создана разнообразная по содержанию развивающая предметно-пространс</w:t>
      </w:r>
      <w:r>
        <w:rPr>
          <w:rFonts w:ascii="Times New Roman" w:hAnsi="Times New Roman" w:cs="Times New Roman"/>
          <w:sz w:val="28"/>
          <w:szCs w:val="28"/>
        </w:rPr>
        <w:t>твенная среда, которая</w:t>
      </w:r>
      <w:r w:rsidRPr="00A707C3">
        <w:rPr>
          <w:rFonts w:ascii="Times New Roman" w:hAnsi="Times New Roman" w:cs="Times New Roman"/>
          <w:sz w:val="28"/>
          <w:szCs w:val="28"/>
        </w:rPr>
        <w:t xml:space="preserve"> пополняется и обновляется, обеспечивая возможность общения и совместной деятельности детей и взрослых, двигательной активности. При фо</w:t>
      </w:r>
      <w:r>
        <w:rPr>
          <w:rFonts w:ascii="Times New Roman" w:hAnsi="Times New Roman" w:cs="Times New Roman"/>
          <w:sz w:val="28"/>
          <w:szCs w:val="28"/>
        </w:rPr>
        <w:t>рмировании среды</w:t>
      </w:r>
      <w:r w:rsidRPr="00A707C3">
        <w:rPr>
          <w:rFonts w:ascii="Times New Roman" w:hAnsi="Times New Roman" w:cs="Times New Roman"/>
          <w:sz w:val="28"/>
          <w:szCs w:val="28"/>
        </w:rPr>
        <w:t xml:space="preserve"> подбор материалов, игр, оборудования и инвентаря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A707C3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возраста детей, охраны и укрепления их здоровья. </w:t>
      </w:r>
    </w:p>
    <w:p w:rsidR="00D37139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</w:t>
      </w:r>
      <w:r>
        <w:rPr>
          <w:rFonts w:ascii="Times New Roman" w:hAnsi="Times New Roman" w:cs="Times New Roman"/>
          <w:sz w:val="28"/>
          <w:szCs w:val="28"/>
        </w:rPr>
        <w:tab/>
        <w:t xml:space="preserve">в дошкольном </w:t>
      </w:r>
      <w:r w:rsidRPr="00861739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еждении развивающая предметно-</w:t>
      </w:r>
      <w:r w:rsidRPr="00861739">
        <w:rPr>
          <w:rFonts w:ascii="Times New Roman" w:hAnsi="Times New Roman" w:cs="Times New Roman"/>
          <w:sz w:val="28"/>
          <w:szCs w:val="28"/>
        </w:rPr>
        <w:t xml:space="preserve">пространственная   среда является содержательно-насыщенной.  Включает в себя средства обучения, материалы, инвентарь, игровое, спортивное </w:t>
      </w:r>
      <w:r w:rsidRPr="00861739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оборудование, которые позволяют обеспечить игровую, познавательную, исследовательскую и творческую активность детей, экспериментирование с материалами, доступными детям; в том числе развитие крупной и мелкой моторики; участие в подвижных играх и соревнованиях; эмоциональное благополучие детей, возможность самовыражения. Для детей младшего дошкольного возраста в основе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61739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предметная деятельность. </w:t>
      </w:r>
    </w:p>
    <w:p w:rsidR="007F66BB" w:rsidRDefault="00D37139" w:rsidP="00A26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739">
        <w:rPr>
          <w:rFonts w:ascii="Times New Roman" w:hAnsi="Times New Roman" w:cs="Times New Roman"/>
          <w:sz w:val="28"/>
          <w:szCs w:val="28"/>
        </w:rPr>
        <w:t xml:space="preserve"> группах</w:t>
      </w:r>
      <w:r>
        <w:rPr>
          <w:rFonts w:ascii="Times New Roman" w:hAnsi="Times New Roman" w:cs="Times New Roman"/>
          <w:sz w:val="28"/>
          <w:szCs w:val="28"/>
        </w:rPr>
        <w:t xml:space="preserve"> для детей 4-</w:t>
      </w:r>
      <w:r w:rsidR="003C11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861739">
        <w:rPr>
          <w:rFonts w:ascii="Times New Roman" w:hAnsi="Times New Roman" w:cs="Times New Roman"/>
          <w:sz w:val="28"/>
          <w:szCs w:val="28"/>
        </w:rPr>
        <w:t xml:space="preserve"> приоритетными являются сюжетно-ролевые игры, а в группах </w:t>
      </w:r>
      <w:r w:rsidR="003C11CB">
        <w:rPr>
          <w:rFonts w:ascii="Times New Roman" w:hAnsi="Times New Roman" w:cs="Times New Roman"/>
          <w:sz w:val="28"/>
          <w:szCs w:val="28"/>
        </w:rPr>
        <w:t>детей</w:t>
      </w:r>
      <w:r w:rsidRPr="0086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6-7 лет </w:t>
      </w:r>
      <w:r w:rsidRPr="00861739">
        <w:rPr>
          <w:rFonts w:ascii="Times New Roman" w:hAnsi="Times New Roman" w:cs="Times New Roman"/>
          <w:sz w:val="28"/>
          <w:szCs w:val="28"/>
        </w:rPr>
        <w:t xml:space="preserve">особое внимание обращено на оснащение познавательно-исследовательских уголков. Кроме этого, игровой материал для возрастных групп подбирается с учетом поэтапного добавления игрового материала для нового типа игры </w:t>
      </w:r>
      <w:r>
        <w:rPr>
          <w:rFonts w:ascii="Times New Roman" w:hAnsi="Times New Roman" w:cs="Times New Roman"/>
          <w:sz w:val="28"/>
          <w:szCs w:val="28"/>
        </w:rPr>
        <w:t xml:space="preserve">и усложнения игрового материала. </w:t>
      </w:r>
    </w:p>
    <w:p w:rsidR="00D37139" w:rsidRDefault="00D37139" w:rsidP="00A26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 xml:space="preserve">В </w:t>
      </w:r>
      <w:r w:rsidR="003C11CB">
        <w:rPr>
          <w:rFonts w:ascii="Times New Roman" w:hAnsi="Times New Roman" w:cs="Times New Roman"/>
          <w:sz w:val="28"/>
          <w:szCs w:val="28"/>
        </w:rPr>
        <w:t xml:space="preserve">летний период </w:t>
      </w:r>
      <w:r w:rsidRPr="007F6887">
        <w:rPr>
          <w:rFonts w:ascii="Times New Roman" w:hAnsi="Times New Roman" w:cs="Times New Roman"/>
          <w:sz w:val="28"/>
          <w:szCs w:val="28"/>
        </w:rPr>
        <w:t>202</w:t>
      </w:r>
      <w:r w:rsidR="007F66BB">
        <w:rPr>
          <w:rFonts w:ascii="Times New Roman" w:hAnsi="Times New Roman" w:cs="Times New Roman"/>
          <w:sz w:val="28"/>
          <w:szCs w:val="28"/>
        </w:rPr>
        <w:t>3</w:t>
      </w:r>
      <w:r w:rsidRPr="007F6887">
        <w:rPr>
          <w:rFonts w:ascii="Times New Roman" w:hAnsi="Times New Roman" w:cs="Times New Roman"/>
          <w:sz w:val="28"/>
          <w:szCs w:val="28"/>
        </w:rPr>
        <w:t xml:space="preserve"> год</w:t>
      </w:r>
      <w:r w:rsidR="003C11CB">
        <w:rPr>
          <w:rFonts w:ascii="Times New Roman" w:hAnsi="Times New Roman" w:cs="Times New Roman"/>
          <w:sz w:val="28"/>
          <w:szCs w:val="28"/>
        </w:rPr>
        <w:t>а</w:t>
      </w:r>
      <w:r w:rsidRPr="007F6887">
        <w:rPr>
          <w:rFonts w:ascii="Times New Roman" w:hAnsi="Times New Roman" w:cs="Times New Roman"/>
          <w:sz w:val="28"/>
          <w:szCs w:val="28"/>
        </w:rPr>
        <w:t xml:space="preserve"> в ДОО проводился косметический ремонт в групповых помещениях.</w:t>
      </w:r>
    </w:p>
    <w:p w:rsidR="00D37139" w:rsidRPr="007871E8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Администрацией ДОО в 202</w:t>
      </w:r>
      <w:r w:rsidR="007F66BB" w:rsidRPr="007871E8">
        <w:rPr>
          <w:rFonts w:ascii="Times New Roman" w:hAnsi="Times New Roman" w:cs="Times New Roman"/>
          <w:sz w:val="28"/>
          <w:szCs w:val="28"/>
        </w:rPr>
        <w:t>3</w:t>
      </w:r>
      <w:r w:rsidRPr="007871E8">
        <w:rPr>
          <w:rFonts w:ascii="Times New Roman" w:hAnsi="Times New Roman" w:cs="Times New Roman"/>
          <w:sz w:val="28"/>
          <w:szCs w:val="28"/>
        </w:rPr>
        <w:t xml:space="preserve"> учебном году в рамках бюджетного финансирования были приобретены материалы: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видеорегистратор – 8 550,00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кабель -5 250,00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мебель детская – 90 520,00 рублей;</w:t>
      </w:r>
    </w:p>
    <w:p w:rsidR="004677A6" w:rsidRPr="007871E8" w:rsidRDefault="004677A6" w:rsidP="00463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 xml:space="preserve">- моющее средство – 124 052,43 рублей; 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 xml:space="preserve">- мусорные </w:t>
      </w:r>
      <w:r w:rsidR="007871E8" w:rsidRPr="007871E8">
        <w:rPr>
          <w:rFonts w:ascii="Times New Roman" w:hAnsi="Times New Roman" w:cs="Times New Roman"/>
          <w:sz w:val="28"/>
          <w:szCs w:val="28"/>
        </w:rPr>
        <w:t>евро контейнеры</w:t>
      </w:r>
      <w:r w:rsidRPr="007871E8">
        <w:rPr>
          <w:rFonts w:ascii="Times New Roman" w:hAnsi="Times New Roman" w:cs="Times New Roman"/>
          <w:sz w:val="28"/>
          <w:szCs w:val="28"/>
        </w:rPr>
        <w:t xml:space="preserve"> пластиковы</w:t>
      </w:r>
      <w:r w:rsidR="007871E8" w:rsidRPr="007871E8">
        <w:rPr>
          <w:rFonts w:ascii="Times New Roman" w:hAnsi="Times New Roman" w:cs="Times New Roman"/>
          <w:sz w:val="28"/>
          <w:szCs w:val="28"/>
        </w:rPr>
        <w:t>е</w:t>
      </w:r>
      <w:r w:rsidRPr="007871E8">
        <w:rPr>
          <w:rFonts w:ascii="Times New Roman" w:hAnsi="Times New Roman" w:cs="Times New Roman"/>
          <w:sz w:val="28"/>
          <w:szCs w:val="28"/>
        </w:rPr>
        <w:t xml:space="preserve"> – 16 000,00 рублей;</w:t>
      </w:r>
    </w:p>
    <w:p w:rsidR="004677A6" w:rsidRPr="007871E8" w:rsidRDefault="004677A6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оконные блоки – 300 000,00 рублей;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песок для песочниц – 7 700,00 рублей;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пожарный рукав – 3 500,00 рублей;</w:t>
      </w:r>
    </w:p>
    <w:p w:rsidR="004677A6" w:rsidRPr="007871E8" w:rsidRDefault="004B0C85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посуда – 118 70</w:t>
      </w:r>
      <w:r w:rsidR="004677A6" w:rsidRPr="007871E8">
        <w:rPr>
          <w:rFonts w:ascii="Times New Roman" w:hAnsi="Times New Roman" w:cs="Times New Roman"/>
          <w:sz w:val="28"/>
          <w:szCs w:val="28"/>
        </w:rPr>
        <w:t>2,00 рублей;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прожектор светодиодный (уличное освещение)– 9 600,00 рублей;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сантехнический товар – 5 848,00 рублей;</w:t>
      </w:r>
    </w:p>
    <w:p w:rsidR="004677A6" w:rsidRPr="007871E8" w:rsidRDefault="004677A6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спецодежда для сотрудников – 20 000,00 рублей;</w:t>
      </w:r>
    </w:p>
    <w:p w:rsidR="004677A6" w:rsidRPr="007871E8" w:rsidRDefault="004677A6" w:rsidP="007A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у</w:t>
      </w:r>
      <w:r w:rsidR="007871E8" w:rsidRPr="007871E8">
        <w:rPr>
          <w:rFonts w:ascii="Times New Roman" w:hAnsi="Times New Roman" w:cs="Times New Roman"/>
          <w:sz w:val="28"/>
          <w:szCs w:val="28"/>
        </w:rPr>
        <w:t>т</w:t>
      </w:r>
      <w:r w:rsidRPr="007871E8">
        <w:rPr>
          <w:rFonts w:ascii="Times New Roman" w:hAnsi="Times New Roman" w:cs="Times New Roman"/>
          <w:sz w:val="28"/>
          <w:szCs w:val="28"/>
        </w:rPr>
        <w:t>юги (3шт.)  - 17 070,00 рублей;</w:t>
      </w:r>
    </w:p>
    <w:p w:rsidR="004632DC" w:rsidRPr="003A73BC" w:rsidRDefault="004677A6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1E8">
        <w:rPr>
          <w:rFonts w:ascii="Times New Roman" w:hAnsi="Times New Roman" w:cs="Times New Roman"/>
          <w:sz w:val="28"/>
          <w:szCs w:val="28"/>
        </w:rPr>
        <w:t>- холодильник – 26 000,00 рублей</w:t>
      </w:r>
      <w:r w:rsidR="007871E8" w:rsidRPr="007871E8">
        <w:rPr>
          <w:rFonts w:ascii="Times New Roman" w:hAnsi="Times New Roman" w:cs="Times New Roman"/>
          <w:sz w:val="28"/>
          <w:szCs w:val="28"/>
        </w:rPr>
        <w:t>.</w:t>
      </w:r>
      <w:r w:rsidR="00787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39" w:rsidRPr="007F688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 xml:space="preserve">        Дошкольная образовательная организация находится под охраной «УВО ВНГ России по Оренбургской области». </w:t>
      </w:r>
      <w:r>
        <w:rPr>
          <w:rFonts w:ascii="Times New Roman" w:hAnsi="Times New Roman" w:cs="Times New Roman"/>
          <w:sz w:val="28"/>
          <w:szCs w:val="28"/>
        </w:rPr>
        <w:t>Данная о</w:t>
      </w:r>
      <w:r w:rsidRPr="007F6887">
        <w:rPr>
          <w:rFonts w:ascii="Times New Roman" w:hAnsi="Times New Roman" w:cs="Times New Roman"/>
          <w:sz w:val="28"/>
          <w:szCs w:val="28"/>
        </w:rPr>
        <w:t xml:space="preserve">рганизация принимает на себя обязательства по обеспечению общественного порядка путем экстренного выезда группы задержания по сигналу «Тревога», поступившему с объекта «Клиента». Имеется 2 тревожные кнопки, инициирующие сигнал тревоги: у руководителя и у вахтера. Тревожные кнопки ежедневно проходят проверку (путем нажатия) с занесением </w:t>
      </w:r>
      <w:r w:rsidR="007F66BB">
        <w:rPr>
          <w:rFonts w:ascii="Times New Roman" w:hAnsi="Times New Roman" w:cs="Times New Roman"/>
          <w:sz w:val="28"/>
          <w:szCs w:val="28"/>
        </w:rPr>
        <w:t xml:space="preserve">результатов проверки </w:t>
      </w:r>
      <w:r w:rsidRPr="007F6887">
        <w:rPr>
          <w:rFonts w:ascii="Times New Roman" w:hAnsi="Times New Roman" w:cs="Times New Roman"/>
          <w:sz w:val="28"/>
          <w:szCs w:val="28"/>
        </w:rPr>
        <w:t xml:space="preserve">в журнал. </w:t>
      </w:r>
    </w:p>
    <w:p w:rsidR="00D37139" w:rsidRPr="007F6887" w:rsidRDefault="003C11CB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="00D37139" w:rsidRPr="007F6887">
        <w:rPr>
          <w:rFonts w:ascii="Times New Roman" w:hAnsi="Times New Roman" w:cs="Times New Roman"/>
          <w:sz w:val="28"/>
          <w:szCs w:val="28"/>
        </w:rPr>
        <w:t xml:space="preserve"> видеонаблюдение </w:t>
      </w:r>
      <w:r>
        <w:rPr>
          <w:rFonts w:ascii="Times New Roman" w:hAnsi="Times New Roman" w:cs="Times New Roman"/>
          <w:sz w:val="28"/>
          <w:szCs w:val="28"/>
        </w:rPr>
        <w:t xml:space="preserve">6-тью </w:t>
      </w:r>
      <w:r w:rsidR="00D37139" w:rsidRPr="007F6887">
        <w:rPr>
          <w:rFonts w:ascii="Times New Roman" w:hAnsi="Times New Roman" w:cs="Times New Roman"/>
          <w:sz w:val="28"/>
          <w:szCs w:val="28"/>
        </w:rPr>
        <w:t>видеокамер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D37139" w:rsidRPr="007F6887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 xml:space="preserve">Видеоизображение выводится на мониторы руководителя ДОО и вахтера. Зона охвата видеонаблюдения: </w:t>
      </w:r>
    </w:p>
    <w:p w:rsidR="00D37139" w:rsidRPr="007F688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- 4 наружные камеры: центральный вход, эвакуационные выходы 1 этажа, площадка перед пищеблоком;</w:t>
      </w:r>
    </w:p>
    <w:p w:rsidR="004211C3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-  2 внутренние камеры: централ</w:t>
      </w:r>
      <w:r w:rsidR="004211C3">
        <w:rPr>
          <w:rFonts w:ascii="Times New Roman" w:hAnsi="Times New Roman" w:cs="Times New Roman"/>
          <w:sz w:val="28"/>
          <w:szCs w:val="28"/>
        </w:rPr>
        <w:t>ьный вход и коридор 1-го этажа.</w:t>
      </w:r>
    </w:p>
    <w:p w:rsidR="00D37139" w:rsidRPr="00D37139" w:rsidRDefault="00D37139" w:rsidP="004211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Функционирует АПС. Техническое</w:t>
      </w:r>
      <w:r w:rsidRPr="007F6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887">
        <w:rPr>
          <w:rFonts w:ascii="Times New Roman" w:hAnsi="Times New Roman" w:cs="Times New Roman"/>
          <w:sz w:val="28"/>
          <w:szCs w:val="28"/>
        </w:rPr>
        <w:t xml:space="preserve">обслуживание осуществляет </w:t>
      </w:r>
      <w:r w:rsidRPr="007F688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7F6887">
        <w:rPr>
          <w:rFonts w:ascii="Times New Roman" w:eastAsia="Times New Roman" w:hAnsi="Times New Roman" w:cs="Times New Roman"/>
          <w:color w:val="333333"/>
          <w:sz w:val="28"/>
          <w:szCs w:val="24"/>
        </w:rPr>
        <w:t>«Служба Мониторинга Оренбуржья»</w:t>
      </w:r>
      <w:r w:rsidRPr="007F6887">
        <w:rPr>
          <w:rFonts w:ascii="Times New Roman" w:hAnsi="Times New Roman" w:cs="Times New Roman"/>
          <w:sz w:val="32"/>
          <w:szCs w:val="28"/>
        </w:rPr>
        <w:t xml:space="preserve">.   </w:t>
      </w:r>
      <w:r w:rsidRPr="006C3A42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6C3A42">
        <w:rPr>
          <w:rFonts w:ascii="Times New Roman" w:eastAsia="Times New Roman" w:hAnsi="Times New Roman" w:cs="Times New Roman"/>
          <w:sz w:val="28"/>
          <w:szCs w:val="28"/>
        </w:rPr>
        <w:t>обслуживание системы автоматической пожарной сигнализации (АПС) и оповещения людей о пожаре</w:t>
      </w:r>
      <w:r w:rsidRPr="006C3A4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F6887">
        <w:rPr>
          <w:rFonts w:ascii="Times New Roman" w:hAnsi="Times New Roman" w:cs="Times New Roman"/>
          <w:sz w:val="28"/>
          <w:szCs w:val="28"/>
        </w:rPr>
        <w:t>осуществляет</w:t>
      </w:r>
      <w:r w:rsidRPr="006C3A42">
        <w:rPr>
          <w:rFonts w:ascii="Times New Roman" w:eastAsia="Times New Roman" w:hAnsi="Times New Roman" w:cs="Times New Roman"/>
          <w:sz w:val="28"/>
          <w:szCs w:val="28"/>
        </w:rPr>
        <w:t xml:space="preserve"> ООО «СВК».</w:t>
      </w:r>
    </w:p>
    <w:p w:rsidR="00D37139" w:rsidRPr="00DC0AA4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211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DC0AA4">
        <w:rPr>
          <w:rFonts w:ascii="Times New Roman" w:hAnsi="Times New Roman" w:cs="Times New Roman"/>
          <w:sz w:val="28"/>
          <w:szCs w:val="28"/>
        </w:rPr>
        <w:t xml:space="preserve"> рабочего времени в ДОО организован пропускной режим:</w:t>
      </w:r>
    </w:p>
    <w:p w:rsidR="00D37139" w:rsidRPr="00DC0AA4" w:rsidRDefault="00D37139" w:rsidP="00D37139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DC0AA4">
        <w:rPr>
          <w:rFonts w:ascii="Times New Roman" w:hAnsi="Times New Roman" w:cs="Times New Roman"/>
          <w:sz w:val="28"/>
          <w:szCs w:val="28"/>
        </w:rPr>
        <w:t xml:space="preserve">- ежедневно территория и помещения проверяются на наличие </w:t>
      </w:r>
      <w:r w:rsidRPr="00DC0AA4">
        <w:rPr>
          <w:rFonts w:ascii="Times New Roman" w:eastAsiaTheme="minorHAnsi" w:hAnsi="Times New Roman" w:cs="Times New Roman"/>
          <w:sz w:val="28"/>
          <w:lang w:eastAsia="en-US"/>
        </w:rPr>
        <w:t>посторонних предметов</w:t>
      </w:r>
      <w:r w:rsidRPr="00DC0AA4">
        <w:rPr>
          <w:rFonts w:ascii="Times New Roman" w:hAnsi="Times New Roman" w:cs="Times New Roman"/>
          <w:sz w:val="28"/>
          <w:szCs w:val="28"/>
        </w:rPr>
        <w:t>;</w:t>
      </w:r>
    </w:p>
    <w:p w:rsidR="00D37139" w:rsidRPr="001B7A32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eastAsia="Simplified Arabic Fixed" w:hAnsi="Times New Roman" w:cs="Times New Roman"/>
          <w:sz w:val="28"/>
          <w:szCs w:val="28"/>
        </w:rPr>
        <w:t>-</w:t>
      </w:r>
      <w:r w:rsidRPr="001B7A3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работники учреждения допускаются к работе согласно утвержденного руководителем списка сотрудников ДО</w:t>
      </w:r>
      <w:r w:rsidR="007F66BB">
        <w:rPr>
          <w:rFonts w:ascii="Times New Roman" w:hAnsi="Times New Roman" w:cs="Times New Roman"/>
          <w:sz w:val="28"/>
          <w:szCs w:val="28"/>
        </w:rPr>
        <w:t>О</w:t>
      </w:r>
      <w:r w:rsidRPr="001B7A32">
        <w:rPr>
          <w:rFonts w:ascii="Times New Roman" w:hAnsi="Times New Roman" w:cs="Times New Roman"/>
          <w:sz w:val="28"/>
          <w:szCs w:val="28"/>
        </w:rPr>
        <w:t xml:space="preserve"> с регистрацией в журнале рабочего времени;</w:t>
      </w:r>
    </w:p>
    <w:p w:rsidR="00D37139" w:rsidRPr="001B7A32" w:rsidRDefault="00D37139" w:rsidP="00D37139">
      <w:pPr>
        <w:spacing w:after="0" w:line="240" w:lineRule="auto"/>
        <w:ind w:right="65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- вход на территорию ДОО осуществляется с 07.00 до 19.00 через калитку;</w:t>
      </w:r>
      <w:r w:rsidRPr="001B7A3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D37139" w:rsidRPr="001B7A32" w:rsidRDefault="00D37139" w:rsidP="00D3713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1B7A32">
        <w:rPr>
          <w:rFonts w:ascii="Times New Roman" w:hAnsi="Times New Roman" w:cs="Times New Roman"/>
          <w:sz w:val="28"/>
          <w:szCs w:val="28"/>
        </w:rPr>
        <w:t>пропуск в ДОО посторонних лиц осущес</w:t>
      </w:r>
      <w:r>
        <w:rPr>
          <w:rFonts w:ascii="Times New Roman" w:hAnsi="Times New Roman" w:cs="Times New Roman"/>
          <w:sz w:val="28"/>
          <w:szCs w:val="28"/>
        </w:rPr>
        <w:t>твляется через центральный вход</w:t>
      </w:r>
      <w:r w:rsidRPr="001B7A32">
        <w:rPr>
          <w:rFonts w:ascii="Times New Roman" w:hAnsi="Times New Roman" w:cs="Times New Roman"/>
          <w:sz w:val="28"/>
          <w:szCs w:val="28"/>
        </w:rPr>
        <w:t xml:space="preserve"> с регистрацией в журнале посещений детского сада. </w:t>
      </w:r>
    </w:p>
    <w:p w:rsidR="00D37139" w:rsidRPr="001B7A32" w:rsidRDefault="00D37139" w:rsidP="00D37139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Воспитанники отдаются только родителям или законным представителям с предъявлением пропусков, заверенных подписью руководителя и печатью учреждения.</w:t>
      </w:r>
      <w:r w:rsidRPr="001B7A32">
        <w:t xml:space="preserve"> </w:t>
      </w:r>
    </w:p>
    <w:p w:rsidR="004211C3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В ДОО име</w:t>
      </w:r>
      <w:r w:rsidR="003C11CB">
        <w:rPr>
          <w:rFonts w:ascii="Times New Roman" w:hAnsi="Times New Roman" w:cs="Times New Roman"/>
          <w:sz w:val="28"/>
          <w:szCs w:val="28"/>
        </w:rPr>
        <w:t>ю</w:t>
      </w:r>
      <w:r w:rsidRPr="001B7A32">
        <w:rPr>
          <w:rFonts w:ascii="Times New Roman" w:hAnsi="Times New Roman" w:cs="Times New Roman"/>
          <w:sz w:val="28"/>
          <w:szCs w:val="28"/>
        </w:rPr>
        <w:t>тся первичные средства пожаротушения: огнетушители (в количестве</w:t>
      </w:r>
      <w:r w:rsidRPr="001B7A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71E8">
        <w:rPr>
          <w:rFonts w:ascii="Times New Roman" w:hAnsi="Times New Roman" w:cs="Times New Roman"/>
          <w:sz w:val="28"/>
          <w:szCs w:val="28"/>
        </w:rPr>
        <w:t>23</w:t>
      </w:r>
      <w:r w:rsidRPr="007871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71E8">
        <w:rPr>
          <w:rFonts w:ascii="Times New Roman" w:hAnsi="Times New Roman" w:cs="Times New Roman"/>
          <w:sz w:val="28"/>
          <w:szCs w:val="28"/>
        </w:rPr>
        <w:t>штук); пожарных гидрантов – 1; пожарных кранов – 6. Проводится их периодический технический осмотр и перезарядка. Двери электрощитовой, складов и прачечной выполнены с пределом огнестойкости не менее 0,6 ч. Соблюдаются требования к содержанию эвакуационных выходов в количестве – 17.</w:t>
      </w:r>
    </w:p>
    <w:p w:rsidR="004211C3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Территория ДОО полностью ограждена забором (сетка металлическая), длина 345 м, высота 1,6 м и частично проф. листом – длина 35 м, высота 1,8 м. </w:t>
      </w:r>
      <w:r w:rsidR="004211C3" w:rsidRPr="004211C3">
        <w:rPr>
          <w:rFonts w:ascii="Times New Roman" w:hAnsi="Times New Roman" w:cs="Times New Roman"/>
          <w:i/>
          <w:sz w:val="28"/>
          <w:szCs w:val="28"/>
        </w:rPr>
        <w:t>Но в отдельных частях забора требуется замена.</w:t>
      </w:r>
      <w:r w:rsidR="004211C3">
        <w:rPr>
          <w:rFonts w:ascii="Times New Roman" w:hAnsi="Times New Roman" w:cs="Times New Roman"/>
          <w:sz w:val="28"/>
          <w:szCs w:val="28"/>
        </w:rPr>
        <w:t xml:space="preserve"> </w:t>
      </w:r>
      <w:r w:rsidR="004211C3" w:rsidRPr="000B4A7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Вместе с тем, </w:t>
      </w:r>
      <w:r w:rsidR="004211C3" w:rsidRPr="000B4A7B">
        <w:rPr>
          <w:rFonts w:ascii="Times New Roman" w:hAnsi="Times New Roman" w:cs="Times New Roman"/>
          <w:i/>
          <w:sz w:val="28"/>
          <w:szCs w:val="28"/>
        </w:rPr>
        <w:t>требуются ремонт асфальтов</w:t>
      </w:r>
      <w:r w:rsidR="004211C3">
        <w:rPr>
          <w:rFonts w:ascii="Times New Roman" w:hAnsi="Times New Roman" w:cs="Times New Roman"/>
          <w:i/>
          <w:sz w:val="28"/>
          <w:szCs w:val="28"/>
        </w:rPr>
        <w:t xml:space="preserve">ого покрытия на территории ДОО и замена части оконных блоков. </w:t>
      </w:r>
    </w:p>
    <w:p w:rsidR="00D37139" w:rsidRPr="001B7A32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Система освещения осуществляется </w:t>
      </w:r>
      <w:r w:rsidRPr="00BA5FF3">
        <w:rPr>
          <w:rFonts w:ascii="Times New Roman" w:hAnsi="Times New Roman" w:cs="Times New Roman"/>
          <w:sz w:val="28"/>
          <w:szCs w:val="28"/>
        </w:rPr>
        <w:t>11 лампами</w:t>
      </w:r>
      <w:r w:rsidRPr="001B7A32">
        <w:rPr>
          <w:rFonts w:ascii="Times New Roman" w:hAnsi="Times New Roman" w:cs="Times New Roman"/>
          <w:sz w:val="28"/>
          <w:szCs w:val="28"/>
        </w:rPr>
        <w:t xml:space="preserve"> по периметру здания, од</w:t>
      </w:r>
      <w:r w:rsidR="00BA5FF3">
        <w:rPr>
          <w:rFonts w:ascii="Times New Roman" w:hAnsi="Times New Roman" w:cs="Times New Roman"/>
          <w:sz w:val="28"/>
          <w:szCs w:val="28"/>
        </w:rPr>
        <w:t>ним</w:t>
      </w:r>
      <w:r w:rsidRPr="001B7A32">
        <w:rPr>
          <w:rFonts w:ascii="Times New Roman" w:hAnsi="Times New Roman" w:cs="Times New Roman"/>
          <w:sz w:val="28"/>
          <w:szCs w:val="28"/>
        </w:rPr>
        <w:t xml:space="preserve"> фонарь над центральным входом. 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На территории ДОО оборудована хозяйственная площадка. Оказание услуг по обращению с твердыми коммунальными отходами осуществляет ООО «Природа».</w:t>
      </w:r>
    </w:p>
    <w:p w:rsidR="00BA5FF3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Детский сад имеет пищеблок с необходимым набором помещений и оборудования для приготовления пищи. 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Организацию питания воспитанников</w:t>
      </w:r>
      <w:r w:rsidR="003C11CB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1B7A3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C11CB">
        <w:rPr>
          <w:rFonts w:ascii="Times New Roman" w:hAnsi="Times New Roman" w:cs="Times New Roman"/>
          <w:sz w:val="28"/>
          <w:szCs w:val="28"/>
        </w:rPr>
        <w:t>л</w:t>
      </w:r>
      <w:r w:rsidRPr="001B7A32">
        <w:rPr>
          <w:rFonts w:ascii="Times New Roman" w:hAnsi="Times New Roman" w:cs="Times New Roman"/>
          <w:sz w:val="28"/>
          <w:szCs w:val="28"/>
        </w:rPr>
        <w:t xml:space="preserve"> ООО «Комбинат школьного питания «Подросток».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Медицинский блок ДОО (медицинский и процедурный кабинеты) функционирует в соответствии с </w:t>
      </w:r>
      <w:r w:rsidR="003C11CB">
        <w:rPr>
          <w:rFonts w:ascii="Times New Roman" w:hAnsi="Times New Roman" w:cs="Times New Roman"/>
          <w:sz w:val="28"/>
          <w:szCs w:val="28"/>
        </w:rPr>
        <w:t>л</w:t>
      </w:r>
      <w:r w:rsidRPr="001B7A32">
        <w:rPr>
          <w:rFonts w:ascii="Times New Roman" w:hAnsi="Times New Roman" w:cs="Times New Roman"/>
          <w:sz w:val="28"/>
          <w:szCs w:val="28"/>
        </w:rPr>
        <w:t xml:space="preserve">ицензией Министерства здравоохранения Оренбургской области на осуществление деятельности от 01.06.2017 № ЛО-56-01-002000. Работники </w:t>
      </w:r>
      <w:r w:rsidR="003C11CB">
        <w:rPr>
          <w:rFonts w:ascii="Times New Roman" w:hAnsi="Times New Roman" w:cs="Times New Roman"/>
          <w:sz w:val="28"/>
          <w:szCs w:val="28"/>
        </w:rPr>
        <w:t xml:space="preserve">ДОО </w:t>
      </w:r>
      <w:r w:rsidRPr="001B7A32">
        <w:rPr>
          <w:rFonts w:ascii="Times New Roman" w:hAnsi="Times New Roman" w:cs="Times New Roman"/>
          <w:sz w:val="28"/>
          <w:szCs w:val="28"/>
        </w:rPr>
        <w:t>регулярно проходят медицинские осмотры в соответствии с индивидуальным графиком, получают медицинское заключение о допуске к работе в дошкольном образовательном учреждении.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В ДОО соблюдается санитарно-гигиенический режим. Санитарное состояние помещений, режим проветривания, </w:t>
      </w:r>
      <w:r w:rsidRPr="001B7A32">
        <w:rPr>
          <w:rFonts w:ascii="Times New Roman" w:hAnsi="Times New Roman" w:cs="Times New Roman"/>
          <w:color w:val="000000"/>
          <w:sz w:val="28"/>
          <w:szCs w:val="28"/>
        </w:rPr>
        <w:t>температурный режим - соответствуют санитарно-эпидемиологическим требованиям и нормативам.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В ДОО проводится комплексная работа по обеспечению безопасности обучающихся, составляются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Согласно приказа </w:t>
      </w:r>
      <w:r w:rsidRPr="001B7A3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осуществляются регулярные объектовые тренировки (1 раз в квартал) с регистрацией в соответствующих актах.   </w:t>
      </w:r>
    </w:p>
    <w:p w:rsidR="000C33C5" w:rsidRDefault="000C33C5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i w:val="0"/>
          <w:iCs w:val="0"/>
          <w:color w:val="000000" w:themeColor="text1"/>
        </w:rPr>
      </w:pPr>
      <w:r>
        <w:rPr>
          <w:rStyle w:val="61"/>
          <w:i w:val="0"/>
          <w:iCs w:val="0"/>
          <w:color w:val="000000" w:themeColor="text1"/>
        </w:rPr>
        <w:t>Проблемное поле:</w:t>
      </w:r>
    </w:p>
    <w:p w:rsidR="000C33C5" w:rsidRDefault="000C33C5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b w:val="0"/>
          <w:bCs w:val="0"/>
          <w:i w:val="0"/>
          <w:iCs w:val="0"/>
          <w:color w:val="000000" w:themeColor="text1"/>
        </w:rPr>
      </w:pPr>
      <w:r>
        <w:rPr>
          <w:rStyle w:val="61"/>
          <w:b w:val="0"/>
          <w:bCs w:val="0"/>
          <w:i w:val="0"/>
          <w:iCs w:val="0"/>
          <w:color w:val="000000" w:themeColor="text1"/>
        </w:rPr>
        <w:t>- требуется ремонт асфальтового покрытия на территории ДОО;</w:t>
      </w:r>
    </w:p>
    <w:p w:rsidR="000C33C5" w:rsidRDefault="000C33C5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b w:val="0"/>
          <w:bCs w:val="0"/>
          <w:i w:val="0"/>
          <w:iCs w:val="0"/>
          <w:color w:val="000000" w:themeColor="text1"/>
        </w:rPr>
      </w:pPr>
      <w:r>
        <w:rPr>
          <w:rStyle w:val="61"/>
          <w:b w:val="0"/>
          <w:bCs w:val="0"/>
          <w:i w:val="0"/>
          <w:iCs w:val="0"/>
          <w:color w:val="000000" w:themeColor="text1"/>
        </w:rPr>
        <w:t>- требуется частичная замена оконных блоков;</w:t>
      </w:r>
    </w:p>
    <w:p w:rsidR="000C33C5" w:rsidRDefault="000C33C5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rStyle w:val="61"/>
          <w:b w:val="0"/>
          <w:bCs w:val="0"/>
          <w:i w:val="0"/>
          <w:iCs w:val="0"/>
          <w:color w:val="000000" w:themeColor="text1"/>
        </w:rPr>
      </w:pPr>
      <w:r>
        <w:rPr>
          <w:rStyle w:val="61"/>
          <w:b w:val="0"/>
          <w:bCs w:val="0"/>
          <w:i w:val="0"/>
          <w:iCs w:val="0"/>
          <w:color w:val="000000" w:themeColor="text1"/>
        </w:rPr>
        <w:t>- требуется замена ограждения по периметру территории ДОО.</w:t>
      </w:r>
    </w:p>
    <w:p w:rsidR="004211C3" w:rsidRPr="0004762E" w:rsidRDefault="004211C3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04762E">
        <w:t xml:space="preserve">анализ </w:t>
      </w:r>
      <w:r w:rsidR="000C33C5">
        <w:t xml:space="preserve">ресурса </w:t>
      </w:r>
      <w:r w:rsidR="00535A32">
        <w:t xml:space="preserve">показал, </w:t>
      </w:r>
      <w:r>
        <w:t xml:space="preserve">что материально-техническое обеспечение </w:t>
      </w:r>
      <w:r w:rsidRPr="0004762E">
        <w:t>в ДОО</w:t>
      </w:r>
      <w:r>
        <w:t xml:space="preserve"> соответствует</w:t>
      </w:r>
      <w:r w:rsidRPr="0004762E">
        <w:t xml:space="preserve"> «базовом</w:t>
      </w:r>
      <w:r>
        <w:t>у» уровню</w:t>
      </w:r>
      <w:r w:rsidRPr="0004762E">
        <w:t xml:space="preserve">, по отдельным критериям – «выше базового», за исключением указанных в анализе пунктов. </w:t>
      </w:r>
    </w:p>
    <w:p w:rsidR="004211C3" w:rsidRPr="00D1519E" w:rsidRDefault="004211C3" w:rsidP="004211C3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</w:t>
      </w:r>
      <w:r w:rsidR="00A26986">
        <w:rPr>
          <w:i/>
          <w:u w:val="single"/>
        </w:rPr>
        <w:t>2</w:t>
      </w:r>
      <w:r w:rsidR="00535A32">
        <w:rPr>
          <w:i/>
          <w:u w:val="single"/>
        </w:rPr>
        <w:t>4</w:t>
      </w:r>
      <w:r w:rsidRPr="00D1519E">
        <w:rPr>
          <w:i/>
          <w:u w:val="single"/>
        </w:rPr>
        <w:t xml:space="preserve"> году необходимо:</w:t>
      </w:r>
    </w:p>
    <w:p w:rsid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A7B">
        <w:rPr>
          <w:rFonts w:ascii="Times New Roman" w:hAnsi="Times New Roman" w:cs="Times New Roman"/>
          <w:i/>
          <w:spacing w:val="-1"/>
          <w:sz w:val="28"/>
          <w:szCs w:val="28"/>
        </w:rPr>
        <w:t>1)</w:t>
      </w:r>
      <w:r w:rsidRPr="000B4A7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провести </w:t>
      </w:r>
      <w:r w:rsidRPr="000B4A7B">
        <w:rPr>
          <w:rFonts w:ascii="Times New Roman" w:hAnsi="Times New Roman" w:cs="Times New Roman"/>
          <w:i/>
          <w:sz w:val="28"/>
          <w:szCs w:val="28"/>
        </w:rPr>
        <w:t>ремонт асфальтов</w:t>
      </w:r>
      <w:r>
        <w:rPr>
          <w:rFonts w:ascii="Times New Roman" w:hAnsi="Times New Roman" w:cs="Times New Roman"/>
          <w:i/>
          <w:sz w:val="28"/>
          <w:szCs w:val="28"/>
        </w:rPr>
        <w:t>ого покрытия на территории ДОО;</w:t>
      </w:r>
    </w:p>
    <w:p w:rsid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заменить оконные блоки (частично);</w:t>
      </w:r>
    </w:p>
    <w:p w:rsidR="00A81B33" w:rsidRP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заменить ограждение по периметру территории ДОО (частично).</w:t>
      </w:r>
      <w:r w:rsidR="00A81B33">
        <w:rPr>
          <w:rFonts w:ascii="Times New Roman" w:hAnsi="Times New Roman" w:cs="Times New Roman"/>
          <w:sz w:val="28"/>
          <w:szCs w:val="28"/>
        </w:rPr>
        <w:tab/>
      </w:r>
    </w:p>
    <w:p w:rsidR="00C47D79" w:rsidRPr="00A26986" w:rsidRDefault="00BD70EC" w:rsidP="00A26986">
      <w:pPr>
        <w:pStyle w:val="a4"/>
        <w:numPr>
          <w:ilvl w:val="1"/>
          <w:numId w:val="19"/>
        </w:numPr>
        <w:tabs>
          <w:tab w:val="center" w:pos="709"/>
          <w:tab w:val="center" w:pos="2581"/>
          <w:tab w:val="center" w:pos="3804"/>
          <w:tab w:val="center" w:pos="5687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pacing w:val="-1"/>
          <w:sz w:val="28"/>
          <w:szCs w:val="28"/>
        </w:rPr>
      </w:pPr>
      <w:r w:rsidRPr="00A26986">
        <w:rPr>
          <w:rFonts w:ascii="Times New Roman" w:eastAsia="Calibri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0C33C5" w:rsidRDefault="0017430C" w:rsidP="00B81756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rFonts w:eastAsiaTheme="minorEastAsia"/>
          <w:color w:val="000000" w:themeColor="text1"/>
          <w:kern w:val="24"/>
          <w:position w:val="1"/>
          <w:lang w:bidi="ru-RU"/>
        </w:rPr>
      </w:pPr>
      <w:r>
        <w:rPr>
          <w:color w:val="000000"/>
          <w:lang w:bidi="ru-RU"/>
        </w:rPr>
        <w:tab/>
        <w:t>В</w:t>
      </w:r>
      <w:r w:rsidR="000B4A7B">
        <w:rPr>
          <w:color w:val="000000"/>
          <w:lang w:bidi="ru-RU"/>
        </w:rPr>
        <w:t xml:space="preserve">нутренняя </w:t>
      </w:r>
      <w:r w:rsidR="00F17D6D">
        <w:rPr>
          <w:color w:val="000000"/>
          <w:lang w:bidi="ru-RU"/>
        </w:rPr>
        <w:t>система оценки</w:t>
      </w:r>
      <w:r w:rsidR="000B4A7B">
        <w:rPr>
          <w:color w:val="000000"/>
          <w:lang w:bidi="ru-RU"/>
        </w:rPr>
        <w:t xml:space="preserve"> качества образования</w:t>
      </w:r>
      <w:r>
        <w:rPr>
          <w:color w:val="000000"/>
          <w:lang w:bidi="ru-RU"/>
        </w:rPr>
        <w:t xml:space="preserve"> в ДОО</w:t>
      </w:r>
      <w:r w:rsidR="00F17D6D">
        <w:rPr>
          <w:color w:val="000000"/>
          <w:lang w:bidi="ru-RU"/>
        </w:rPr>
        <w:t xml:space="preserve"> имеет </w:t>
      </w:r>
      <w:r>
        <w:rPr>
          <w:i/>
          <w:color w:val="000000"/>
          <w:lang w:bidi="ru-RU"/>
        </w:rPr>
        <w:t>ц</w:t>
      </w:r>
      <w:r w:rsidRPr="005D7906">
        <w:rPr>
          <w:i/>
          <w:color w:val="000000"/>
          <w:lang w:bidi="ru-RU"/>
        </w:rPr>
        <w:t>ель</w:t>
      </w:r>
      <w:r w:rsidR="00F17D6D">
        <w:rPr>
          <w:i/>
          <w:color w:val="000000"/>
          <w:lang w:bidi="ru-RU"/>
        </w:rPr>
        <w:t xml:space="preserve"> – </w:t>
      </w:r>
      <w:r w:rsidRPr="005D7906">
        <w:rPr>
          <w:rFonts w:eastAsiaTheme="minorEastAsia"/>
          <w:color w:val="000000" w:themeColor="text1"/>
          <w:kern w:val="24"/>
          <w:position w:val="1"/>
          <w:lang w:bidi="ru-RU"/>
        </w:rPr>
        <w:t>установление степени соответствия качества образования в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организации 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с 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>требованиям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>и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ФГОС ДО</w:t>
      </w:r>
      <w:r w:rsidR="00F17D6D"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и других нормативных актов, подлежащих обязательному исполнению. 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ab/>
      </w:r>
    </w:p>
    <w:p w:rsidR="0002175C" w:rsidRDefault="000C33C5" w:rsidP="00B81756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rFonts w:eastAsiaTheme="minorEastAsia"/>
          <w:color w:val="000000" w:themeColor="text1"/>
          <w:kern w:val="24"/>
          <w:position w:val="1"/>
          <w:lang w:bidi="ru-RU"/>
        </w:rPr>
        <w:tab/>
      </w:r>
      <w:r w:rsidR="00F17D6D">
        <w:rPr>
          <w:rFonts w:eastAsiaTheme="minorEastAsia"/>
          <w:color w:val="000000" w:themeColor="text1"/>
          <w:kern w:val="24"/>
          <w:position w:val="1"/>
          <w:lang w:bidi="ru-RU"/>
        </w:rPr>
        <w:t>В 202</w:t>
      </w:r>
      <w:r w:rsidR="00535A32">
        <w:rPr>
          <w:rFonts w:eastAsiaTheme="minorEastAsia"/>
          <w:color w:val="000000" w:themeColor="text1"/>
          <w:kern w:val="24"/>
          <w:position w:val="1"/>
          <w:lang w:bidi="ru-RU"/>
        </w:rPr>
        <w:t>3</w:t>
      </w:r>
      <w:r w:rsidR="0017430C"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году </w:t>
      </w:r>
      <w:r w:rsidR="00F17D6D">
        <w:rPr>
          <w:color w:val="000000"/>
          <w:lang w:bidi="ru-RU"/>
        </w:rPr>
        <w:t>рабочая группа провела мониторинг</w:t>
      </w:r>
      <w:r w:rsidR="0017430C">
        <w:rPr>
          <w:color w:val="000000"/>
          <w:lang w:bidi="ru-RU"/>
        </w:rPr>
        <w:t xml:space="preserve"> качест</w:t>
      </w:r>
      <w:r w:rsidR="00F17D6D">
        <w:rPr>
          <w:color w:val="000000"/>
          <w:lang w:bidi="ru-RU"/>
        </w:rPr>
        <w:t xml:space="preserve">ва дошкольного образования в </w:t>
      </w:r>
      <w:r>
        <w:rPr>
          <w:color w:val="000000"/>
          <w:lang w:bidi="ru-RU"/>
        </w:rPr>
        <w:t>ДОО</w:t>
      </w:r>
      <w:r w:rsidR="0002175C">
        <w:rPr>
          <w:color w:val="000000"/>
          <w:lang w:bidi="ru-RU"/>
        </w:rPr>
        <w:t>, применив шкалы МКДО</w:t>
      </w:r>
      <w:r w:rsidR="000B4A7B">
        <w:rPr>
          <w:color w:val="000000"/>
          <w:lang w:bidi="ru-RU"/>
        </w:rPr>
        <w:t xml:space="preserve">. </w:t>
      </w:r>
      <w:r w:rsidR="00214FA5">
        <w:rPr>
          <w:color w:val="000000"/>
          <w:lang w:bidi="ru-RU"/>
        </w:rPr>
        <w:t>Анализ показал проблемные места в функционировании ДОО, в целом, и в работе системы оценки качества, в частности. Они отражены в данном отчете в подразделах «проблемное поле» по каждому направлению.</w:t>
      </w:r>
    </w:p>
    <w:p w:rsidR="0006213B" w:rsidRDefault="0002175C" w:rsidP="00635262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b/>
          <w:bCs/>
          <w:color w:val="000000"/>
          <w:lang w:bidi="ru-RU"/>
        </w:rPr>
      </w:pPr>
      <w:r>
        <w:rPr>
          <w:color w:val="000000"/>
          <w:lang w:bidi="ru-RU"/>
        </w:rPr>
        <w:tab/>
      </w:r>
      <w:r w:rsidR="0006213B" w:rsidRPr="0006213B">
        <w:rPr>
          <w:b/>
          <w:bCs/>
          <w:color w:val="000000"/>
          <w:lang w:bidi="ru-RU"/>
        </w:rPr>
        <w:t>Проблемное поле:</w:t>
      </w:r>
    </w:p>
    <w:p w:rsidR="0006213B" w:rsidRPr="00921400" w:rsidRDefault="0006213B" w:rsidP="00635262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шкалы МКДО являются достаточно подробными и потому объемными для измерения качества образования в ДОО. К тому же, члены рабочей группы также должны быть целенаправленно обучены способам адаптации и применения шкал ко внутренней оценке качества. </w:t>
      </w:r>
    </w:p>
    <w:p w:rsidR="00B56F02" w:rsidRPr="0006213B" w:rsidRDefault="00B56F02" w:rsidP="00B56F02">
      <w:pPr>
        <w:widowControl w:val="0"/>
        <w:tabs>
          <w:tab w:val="left" w:pos="7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D66C4D" w:rsidRPr="0006213B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t xml:space="preserve">Вывод: </w:t>
      </w:r>
      <w:r w:rsidR="00D66C4D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а</w:t>
      </w:r>
      <w:r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нализ </w:t>
      </w:r>
      <w:r w:rsidR="00B81756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функционировани</w:t>
      </w:r>
      <w:r w:rsidR="0002175C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я ВСОКО на основе шкал МКДО</w:t>
      </w:r>
      <w:r w:rsidR="00535A32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показал, что</w:t>
      </w:r>
      <w:r w:rsidR="00B81756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система </w:t>
      </w:r>
      <w:r w:rsidR="00535A32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внутренней оценки </w:t>
      </w:r>
      <w:r w:rsidR="00B81756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нуждается в </w:t>
      </w:r>
      <w:r w:rsidR="00535A32" w:rsidRPr="0006213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подборе актуальных измерительных материалов.</w:t>
      </w:r>
    </w:p>
    <w:p w:rsidR="00B81756" w:rsidRPr="00B81756" w:rsidRDefault="0002175C" w:rsidP="00B81756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535A32">
        <w:rPr>
          <w:i/>
          <w:u w:val="single"/>
        </w:rPr>
        <w:t>4</w:t>
      </w:r>
      <w:r w:rsidR="00B81756" w:rsidRPr="00B81756">
        <w:rPr>
          <w:i/>
          <w:u w:val="single"/>
        </w:rPr>
        <w:t xml:space="preserve"> году необходимо:</w:t>
      </w:r>
    </w:p>
    <w:p w:rsidR="00C47D79" w:rsidRPr="00535A32" w:rsidRDefault="00B81756" w:rsidP="00535A32">
      <w:pPr>
        <w:pStyle w:val="a4"/>
        <w:widowControl w:val="0"/>
        <w:numPr>
          <w:ilvl w:val="0"/>
          <w:numId w:val="21"/>
        </w:num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A3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Доработать В</w:t>
      </w:r>
      <w:r w:rsidR="0002175C" w:rsidRPr="00535A3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СОКО ДОО с учетом</w:t>
      </w:r>
      <w:r w:rsidR="00535A3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новых измерительных материалов.</w:t>
      </w:r>
    </w:p>
    <w:p w:rsidR="00990F64" w:rsidRDefault="00990F64" w:rsidP="00BD70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0F64" w:rsidRPr="00B81756" w:rsidRDefault="00990F64" w:rsidP="00BD70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6C4D" w:rsidRDefault="00D66C4D" w:rsidP="00BD70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D66C4D" w:rsidSect="007F66BB">
          <w:footerReference w:type="default" r:id="rId39"/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</w:p>
    <w:p w:rsidR="004A67C4" w:rsidRPr="004A67C4" w:rsidRDefault="004A67C4" w:rsidP="00AF7AD0">
      <w:pPr>
        <w:pStyle w:val="a4"/>
        <w:numPr>
          <w:ilvl w:val="0"/>
          <w:numId w:val="5"/>
        </w:numPr>
        <w:spacing w:after="0" w:line="240" w:lineRule="auto"/>
        <w:jc w:val="center"/>
        <w:rPr>
          <w:b/>
          <w:bCs/>
          <w:u w:val="single"/>
        </w:rPr>
      </w:pPr>
      <w:r w:rsidRPr="004A6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АНАЛИЗА П</w:t>
      </w:r>
      <w:r w:rsidRPr="004A67C4">
        <w:rPr>
          <w:rFonts w:ascii="Times New Roman" w:eastAsia="Calibri" w:hAnsi="Times New Roman" w:cs="Times New Roman"/>
          <w:b/>
          <w:bCs/>
          <w:sz w:val="28"/>
          <w:szCs w:val="28"/>
        </w:rPr>
        <w:t>ОКАЗАТЕЛЕЙ ДЕЯТЕЛЬНОСТИ ОРГАНИЗАЦИИ</w:t>
      </w:r>
    </w:p>
    <w:p w:rsidR="00C47D79" w:rsidRPr="004A67C4" w:rsidRDefault="00BD70EC" w:rsidP="004A67C4">
      <w:pPr>
        <w:pStyle w:val="a4"/>
        <w:spacing w:after="0" w:line="240" w:lineRule="auto"/>
        <w:ind w:left="450"/>
        <w:jc w:val="center"/>
        <w:rPr>
          <w:bCs/>
          <w:u w:val="single"/>
        </w:rPr>
      </w:pPr>
      <w:r w:rsidRPr="004A67C4">
        <w:rPr>
          <w:bCs/>
          <w:u w:val="single"/>
        </w:rPr>
        <w:t xml:space="preserve">Показатели </w:t>
      </w:r>
      <w:r w:rsidR="00C47D79" w:rsidRPr="004A67C4">
        <w:rPr>
          <w:bCs/>
          <w:u w:val="single"/>
        </w:rPr>
        <w:t xml:space="preserve">деятельности  </w:t>
      </w:r>
      <w:r w:rsidR="00E67948" w:rsidRPr="004A67C4">
        <w:rPr>
          <w:b/>
          <w:bCs/>
          <w:u w:val="single"/>
        </w:rPr>
        <w:t>МДОА</w:t>
      </w:r>
      <w:r w:rsidR="00C47D79" w:rsidRPr="004A67C4">
        <w:rPr>
          <w:b/>
          <w:bCs/>
          <w:u w:val="single"/>
        </w:rPr>
        <w:t>У №</w:t>
      </w:r>
      <w:r w:rsidR="00D43576" w:rsidRPr="004A67C4">
        <w:rPr>
          <w:b/>
          <w:bCs/>
          <w:u w:val="single"/>
        </w:rPr>
        <w:t xml:space="preserve"> </w:t>
      </w:r>
      <w:r w:rsidR="00C47D79" w:rsidRPr="004A67C4">
        <w:rPr>
          <w:b/>
          <w:bCs/>
          <w:u w:val="single"/>
        </w:rPr>
        <w:t xml:space="preserve">200 г. Оренбурга за </w:t>
      </w:r>
      <w:r w:rsidR="00590EAB">
        <w:rPr>
          <w:b/>
          <w:bCs/>
          <w:color w:val="000000" w:themeColor="text1"/>
          <w:u w:val="single"/>
        </w:rPr>
        <w:t>202</w:t>
      </w:r>
      <w:r w:rsidR="009E26CE">
        <w:rPr>
          <w:b/>
          <w:bCs/>
          <w:color w:val="000000" w:themeColor="text1"/>
          <w:u w:val="single"/>
        </w:rPr>
        <w:t>3</w:t>
      </w:r>
      <w:r w:rsidR="00C47D79" w:rsidRPr="004A67C4">
        <w:rPr>
          <w:b/>
          <w:bCs/>
          <w:u w:val="single"/>
        </w:rPr>
        <w:t xml:space="preserve"> год, </w:t>
      </w:r>
      <w:r w:rsidR="004A67C4">
        <w:rPr>
          <w:bCs/>
          <w:u w:val="single"/>
        </w:rPr>
        <w:t>подлежащего</w:t>
      </w:r>
      <w:r w:rsidR="00C47D79" w:rsidRPr="004A67C4">
        <w:rPr>
          <w:bCs/>
          <w:u w:val="single"/>
        </w:rPr>
        <w:t xml:space="preserve"> самообследованию</w:t>
      </w:r>
    </w:p>
    <w:p w:rsidR="00C47D79" w:rsidRPr="00BC4BA2" w:rsidRDefault="00C47D79" w:rsidP="002060A0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A32E6B">
        <w:rPr>
          <w:bCs/>
          <w:u w:val="single"/>
        </w:rPr>
        <w:t>(утв. приказом Министерства образования и науки РФ от 10 декабря 2013 г. № 1324)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16"/>
        <w:gridCol w:w="1843"/>
      </w:tblGrid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A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A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D07D6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D07D6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9E26CE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F418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 w:rsidR="009E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6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6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9E26CE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11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9E26CE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9E26CE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9E26CE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311A04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1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AE1A3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B2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/ 6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/ 6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2E2B2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2E2B2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2E2B2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2E2B2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1AA" w:rsidRPr="00407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D75A40" w:rsidRDefault="00214FA5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1AA" w:rsidRPr="00D75A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653" w:rsidRPr="00D7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D75A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D75A40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FA5" w:rsidRPr="00D75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BCC"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14FA5" w:rsidRPr="00D7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BCC" w:rsidRPr="00D75A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D75A40" w:rsidRDefault="00D75A40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296" w:rsidRPr="00D75A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7D79" w:rsidRPr="00D75A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D75A40" w:rsidRDefault="00705BCC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A0EF8" w:rsidRPr="00D75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D79" w:rsidRPr="00D75A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70F1"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0" w:rsidRPr="00D75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D79" w:rsidRPr="00D75A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3741B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0927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Соотношение “педагогический работник/воспитанник”</w:t>
            </w:r>
            <w:r w:rsid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F60927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</w:t>
            </w:r>
            <w:r w:rsidR="00C3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      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C3741B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C47D79" w:rsidP="0040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6  кв.м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192,7 кв.м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47D79" w:rsidRDefault="00C47D79" w:rsidP="002060A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  <w:sectPr w:rsidR="00C47D79" w:rsidSect="002F31E1">
          <w:pgSz w:w="16838" w:h="11906" w:orient="landscape"/>
          <w:pgMar w:top="426" w:right="709" w:bottom="850" w:left="1134" w:header="708" w:footer="708" w:gutter="0"/>
          <w:cols w:space="708"/>
          <w:docGrid w:linePitch="360"/>
        </w:sectPr>
      </w:pPr>
    </w:p>
    <w:p w:rsidR="00C47D79" w:rsidRPr="002C0639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639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нализ деятельности</w:t>
      </w:r>
      <w:r w:rsidR="00E67948">
        <w:rPr>
          <w:rFonts w:ascii="Times New Roman" w:hAnsi="Times New Roman" w:cs="Times New Roman"/>
          <w:sz w:val="28"/>
          <w:szCs w:val="28"/>
        </w:rPr>
        <w:t xml:space="preserve"> МДОА</w:t>
      </w:r>
      <w:r w:rsidR="00D66C4D">
        <w:rPr>
          <w:rFonts w:ascii="Times New Roman" w:hAnsi="Times New Roman" w:cs="Times New Roman"/>
          <w:sz w:val="28"/>
          <w:szCs w:val="28"/>
        </w:rPr>
        <w:t>У №</w:t>
      </w:r>
      <w:r w:rsidR="003F31E8">
        <w:rPr>
          <w:rFonts w:ascii="Times New Roman" w:hAnsi="Times New Roman" w:cs="Times New Roman"/>
          <w:sz w:val="28"/>
          <w:szCs w:val="28"/>
        </w:rPr>
        <w:t xml:space="preserve"> 200 г. Оренбурга </w:t>
      </w:r>
      <w:r w:rsidR="003F31E8" w:rsidRPr="00CB6175">
        <w:rPr>
          <w:rFonts w:ascii="Times New Roman" w:hAnsi="Times New Roman" w:cs="Times New Roman"/>
          <w:sz w:val="28"/>
          <w:szCs w:val="28"/>
          <w:u w:val="single"/>
        </w:rPr>
        <w:t>за 202</w:t>
      </w:r>
      <w:r w:rsidR="00C3741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C0639">
        <w:rPr>
          <w:rFonts w:ascii="Times New Roman" w:hAnsi="Times New Roman" w:cs="Times New Roman"/>
          <w:sz w:val="28"/>
          <w:szCs w:val="28"/>
        </w:rPr>
        <w:t xml:space="preserve"> год выявил следующие пока</w:t>
      </w:r>
      <w:r w:rsidR="00D66C4D">
        <w:rPr>
          <w:rFonts w:ascii="Times New Roman" w:hAnsi="Times New Roman" w:cs="Times New Roman"/>
          <w:sz w:val="28"/>
          <w:szCs w:val="28"/>
        </w:rPr>
        <w:t>затели в деятельности организации</w:t>
      </w:r>
      <w:r w:rsidRPr="002C0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D79" w:rsidRPr="00D75A40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40">
        <w:rPr>
          <w:rFonts w:ascii="Times New Roman" w:hAnsi="Times New Roman" w:cs="Times New Roman"/>
          <w:sz w:val="28"/>
          <w:szCs w:val="28"/>
        </w:rPr>
        <w:t xml:space="preserve">1) </w:t>
      </w:r>
      <w:r w:rsidR="007107F6" w:rsidRPr="00D75A40">
        <w:rPr>
          <w:rFonts w:ascii="Times New Roman" w:hAnsi="Times New Roman" w:cs="Times New Roman"/>
          <w:i/>
          <w:sz w:val="28"/>
          <w:szCs w:val="28"/>
        </w:rPr>
        <w:t>Образовательные программы</w:t>
      </w:r>
      <w:r w:rsidRPr="00D75A40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AF7742" w:rsidRPr="00D75A40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3233AA" w:rsidRPr="00D75A40">
        <w:rPr>
          <w:rFonts w:ascii="Times New Roman" w:hAnsi="Times New Roman" w:cs="Times New Roman"/>
          <w:sz w:val="28"/>
          <w:szCs w:val="28"/>
        </w:rPr>
        <w:t>образования</w:t>
      </w:r>
      <w:r w:rsidR="007107F6" w:rsidRPr="00D75A40">
        <w:rPr>
          <w:rFonts w:ascii="Times New Roman" w:hAnsi="Times New Roman" w:cs="Times New Roman"/>
          <w:sz w:val="28"/>
          <w:szCs w:val="28"/>
        </w:rPr>
        <w:t>, рассчитанные на все категории обучаю</w:t>
      </w:r>
      <w:r w:rsidR="003F31E8" w:rsidRPr="00D75A40">
        <w:rPr>
          <w:rFonts w:ascii="Times New Roman" w:hAnsi="Times New Roman" w:cs="Times New Roman"/>
          <w:sz w:val="28"/>
          <w:szCs w:val="28"/>
        </w:rPr>
        <w:t>щихся по состоянию на 31.12.202</w:t>
      </w:r>
      <w:r w:rsidR="00D75A40" w:rsidRPr="00D75A40">
        <w:rPr>
          <w:rFonts w:ascii="Times New Roman" w:hAnsi="Times New Roman" w:cs="Times New Roman"/>
          <w:sz w:val="28"/>
          <w:szCs w:val="28"/>
        </w:rPr>
        <w:t>3</w:t>
      </w:r>
      <w:r w:rsidR="007107F6" w:rsidRPr="00D75A40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75A40">
        <w:rPr>
          <w:rFonts w:ascii="Times New Roman" w:hAnsi="Times New Roman" w:cs="Times New Roman"/>
          <w:sz w:val="28"/>
          <w:szCs w:val="28"/>
        </w:rPr>
        <w:t xml:space="preserve"> осваивают </w:t>
      </w:r>
      <w:r w:rsidR="007107F6" w:rsidRPr="00D75A40">
        <w:rPr>
          <w:rFonts w:ascii="Times New Roman" w:hAnsi="Times New Roman" w:cs="Times New Roman"/>
          <w:sz w:val="28"/>
          <w:szCs w:val="28"/>
        </w:rPr>
        <w:t>2</w:t>
      </w:r>
      <w:r w:rsidR="00D75A40" w:rsidRPr="00D75A40">
        <w:rPr>
          <w:rFonts w:ascii="Times New Roman" w:hAnsi="Times New Roman" w:cs="Times New Roman"/>
          <w:sz w:val="28"/>
          <w:szCs w:val="28"/>
        </w:rPr>
        <w:t>55</w:t>
      </w:r>
      <w:r w:rsidR="007107F6" w:rsidRPr="00D75A4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5A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7D79" w:rsidRPr="00D75A40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40">
        <w:rPr>
          <w:rFonts w:ascii="Times New Roman" w:hAnsi="Times New Roman" w:cs="Times New Roman"/>
          <w:sz w:val="28"/>
          <w:szCs w:val="28"/>
        </w:rPr>
        <w:t>В режиме полного дня (1</w:t>
      </w:r>
      <w:r w:rsidR="003233AA" w:rsidRPr="00D75A40">
        <w:rPr>
          <w:rFonts w:ascii="Times New Roman" w:hAnsi="Times New Roman" w:cs="Times New Roman"/>
          <w:sz w:val="28"/>
          <w:szCs w:val="28"/>
        </w:rPr>
        <w:t>2</w:t>
      </w:r>
      <w:r w:rsidR="00BA0EF8" w:rsidRPr="00D75A40">
        <w:rPr>
          <w:rFonts w:ascii="Times New Roman" w:hAnsi="Times New Roman" w:cs="Times New Roman"/>
          <w:sz w:val="28"/>
          <w:szCs w:val="28"/>
        </w:rPr>
        <w:t>-</w:t>
      </w:r>
      <w:r w:rsidR="003233AA" w:rsidRPr="00D75A40">
        <w:rPr>
          <w:rFonts w:ascii="Times New Roman" w:hAnsi="Times New Roman" w:cs="Times New Roman"/>
          <w:sz w:val="28"/>
          <w:szCs w:val="28"/>
        </w:rPr>
        <w:t>часово</w:t>
      </w:r>
      <w:r w:rsidR="007107F6" w:rsidRPr="00D75A40">
        <w:rPr>
          <w:rFonts w:ascii="Times New Roman" w:hAnsi="Times New Roman" w:cs="Times New Roman"/>
          <w:sz w:val="28"/>
          <w:szCs w:val="28"/>
        </w:rPr>
        <w:t>е пребывание) посещают 2</w:t>
      </w:r>
      <w:r w:rsidR="00D75A40" w:rsidRPr="00D75A40">
        <w:rPr>
          <w:rFonts w:ascii="Times New Roman" w:hAnsi="Times New Roman" w:cs="Times New Roman"/>
          <w:sz w:val="28"/>
          <w:szCs w:val="28"/>
        </w:rPr>
        <w:t>55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75A40">
        <w:rPr>
          <w:rFonts w:ascii="Times New Roman" w:hAnsi="Times New Roman" w:cs="Times New Roman"/>
          <w:sz w:val="28"/>
          <w:szCs w:val="28"/>
        </w:rPr>
        <w:t>. Режима кратков</w:t>
      </w:r>
      <w:r w:rsidR="003233AA" w:rsidRPr="00D75A40">
        <w:rPr>
          <w:rFonts w:ascii="Times New Roman" w:hAnsi="Times New Roman" w:cs="Times New Roman"/>
          <w:sz w:val="28"/>
          <w:szCs w:val="28"/>
        </w:rPr>
        <w:t>ременного пребывания детей в ДОО</w:t>
      </w:r>
      <w:r w:rsidRPr="00D75A40">
        <w:rPr>
          <w:rFonts w:ascii="Times New Roman" w:hAnsi="Times New Roman" w:cs="Times New Roman"/>
          <w:sz w:val="28"/>
          <w:szCs w:val="28"/>
        </w:rPr>
        <w:t xml:space="preserve"> – нет. 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Семейных дошкольных групп в ДОО</w:t>
      </w:r>
      <w:r w:rsidRPr="00D75A40">
        <w:rPr>
          <w:rFonts w:ascii="Times New Roman" w:hAnsi="Times New Roman" w:cs="Times New Roman"/>
          <w:sz w:val="28"/>
          <w:szCs w:val="28"/>
        </w:rPr>
        <w:t xml:space="preserve"> – нет.  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Общая численность обучающихся</w:t>
      </w:r>
      <w:r w:rsidRPr="00D75A40">
        <w:rPr>
          <w:rFonts w:ascii="Times New Roman" w:hAnsi="Times New Roman" w:cs="Times New Roman"/>
          <w:sz w:val="28"/>
          <w:szCs w:val="28"/>
        </w:rPr>
        <w:t xml:space="preserve"> в возрасте до 3 лет – </w:t>
      </w:r>
      <w:r w:rsidR="00D75A40" w:rsidRPr="00D75A40">
        <w:rPr>
          <w:rFonts w:ascii="Times New Roman" w:hAnsi="Times New Roman" w:cs="Times New Roman"/>
          <w:sz w:val="28"/>
          <w:szCs w:val="28"/>
        </w:rPr>
        <w:t>4</w:t>
      </w:r>
      <w:r w:rsidR="00BA0EF8" w:rsidRPr="00D75A40">
        <w:rPr>
          <w:rFonts w:ascii="Times New Roman" w:hAnsi="Times New Roman" w:cs="Times New Roman"/>
          <w:sz w:val="28"/>
          <w:szCs w:val="28"/>
        </w:rPr>
        <w:t>0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75A40">
        <w:rPr>
          <w:rFonts w:ascii="Times New Roman" w:hAnsi="Times New Roman" w:cs="Times New Roman"/>
          <w:sz w:val="28"/>
          <w:szCs w:val="28"/>
        </w:rPr>
        <w:t xml:space="preserve">; в возрасте от 3 до 8 лет –  </w:t>
      </w:r>
      <w:r w:rsidR="007107F6" w:rsidRPr="00D75A40">
        <w:rPr>
          <w:rFonts w:ascii="Times New Roman" w:hAnsi="Times New Roman" w:cs="Times New Roman"/>
          <w:sz w:val="28"/>
          <w:szCs w:val="28"/>
        </w:rPr>
        <w:t>2</w:t>
      </w:r>
      <w:r w:rsidR="00BA0EF8" w:rsidRPr="00D75A40">
        <w:rPr>
          <w:rFonts w:ascii="Times New Roman" w:hAnsi="Times New Roman" w:cs="Times New Roman"/>
          <w:sz w:val="28"/>
          <w:szCs w:val="28"/>
        </w:rPr>
        <w:t>1</w:t>
      </w:r>
      <w:r w:rsidR="00D75A40" w:rsidRPr="00D75A40">
        <w:rPr>
          <w:rFonts w:ascii="Times New Roman" w:hAnsi="Times New Roman" w:cs="Times New Roman"/>
          <w:sz w:val="28"/>
          <w:szCs w:val="28"/>
        </w:rPr>
        <w:t>5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75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D79" w:rsidRPr="00D75A40" w:rsidRDefault="007107F6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40">
        <w:rPr>
          <w:rFonts w:ascii="Times New Roman" w:hAnsi="Times New Roman" w:cs="Times New Roman"/>
          <w:sz w:val="28"/>
          <w:szCs w:val="28"/>
        </w:rPr>
        <w:t>2</w:t>
      </w:r>
      <w:r w:rsidR="00D75A40" w:rsidRPr="00D75A40">
        <w:rPr>
          <w:rFonts w:ascii="Times New Roman" w:hAnsi="Times New Roman" w:cs="Times New Roman"/>
          <w:sz w:val="28"/>
          <w:szCs w:val="28"/>
        </w:rPr>
        <w:t>55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47D79" w:rsidRPr="00D75A40">
        <w:rPr>
          <w:rFonts w:ascii="Times New Roman" w:hAnsi="Times New Roman" w:cs="Times New Roman"/>
          <w:sz w:val="28"/>
          <w:szCs w:val="28"/>
        </w:rPr>
        <w:t xml:space="preserve"> (100%) получают </w:t>
      </w:r>
      <w:r w:rsidR="00C47D79" w:rsidRPr="00D75A40">
        <w:rPr>
          <w:rFonts w:ascii="Times New Roman" w:hAnsi="Times New Roman" w:cs="Times New Roman"/>
          <w:i/>
          <w:sz w:val="28"/>
          <w:szCs w:val="28"/>
        </w:rPr>
        <w:t>услуги присмотра и ухода</w:t>
      </w:r>
      <w:r w:rsidR="00C47D79" w:rsidRPr="00D75A40">
        <w:rPr>
          <w:rFonts w:ascii="Times New Roman" w:hAnsi="Times New Roman" w:cs="Times New Roman"/>
          <w:sz w:val="28"/>
          <w:szCs w:val="28"/>
        </w:rPr>
        <w:t>. Режима продленного дня и кругло</w:t>
      </w:r>
      <w:r w:rsidR="003233AA" w:rsidRPr="00D75A40">
        <w:rPr>
          <w:rFonts w:ascii="Times New Roman" w:hAnsi="Times New Roman" w:cs="Times New Roman"/>
          <w:sz w:val="28"/>
          <w:szCs w:val="28"/>
        </w:rPr>
        <w:t>суточного пребывания детей в ДОО</w:t>
      </w:r>
      <w:r w:rsidR="00C47D79" w:rsidRPr="00D75A40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C47D79" w:rsidRPr="00D75A40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40">
        <w:rPr>
          <w:rFonts w:ascii="Times New Roman" w:hAnsi="Times New Roman" w:cs="Times New Roman"/>
          <w:sz w:val="28"/>
          <w:szCs w:val="28"/>
        </w:rPr>
        <w:t xml:space="preserve">Численность воспитанников с ОВЗ составляет – </w:t>
      </w:r>
      <w:r w:rsidR="00D75A40" w:rsidRPr="00D75A40">
        <w:rPr>
          <w:rFonts w:ascii="Times New Roman" w:hAnsi="Times New Roman" w:cs="Times New Roman"/>
          <w:sz w:val="28"/>
          <w:szCs w:val="28"/>
        </w:rPr>
        <w:t>23</w:t>
      </w:r>
      <w:r w:rsidRPr="00D75A40">
        <w:rPr>
          <w:rFonts w:ascii="Times New Roman" w:hAnsi="Times New Roman" w:cs="Times New Roman"/>
          <w:sz w:val="28"/>
          <w:szCs w:val="28"/>
        </w:rPr>
        <w:t xml:space="preserve"> </w:t>
      </w:r>
      <w:r w:rsidR="00D75A40" w:rsidRPr="00D75A40">
        <w:rPr>
          <w:rFonts w:ascii="Times New Roman" w:hAnsi="Times New Roman" w:cs="Times New Roman"/>
          <w:sz w:val="28"/>
          <w:szCs w:val="28"/>
        </w:rPr>
        <w:t>ребенка</w:t>
      </w:r>
      <w:r w:rsidRPr="00D75A40">
        <w:rPr>
          <w:rFonts w:ascii="Times New Roman" w:hAnsi="Times New Roman" w:cs="Times New Roman"/>
          <w:sz w:val="28"/>
          <w:szCs w:val="28"/>
        </w:rPr>
        <w:t>. Коррекцию недо</w:t>
      </w:r>
      <w:r w:rsidR="007107F6" w:rsidRPr="00D75A40">
        <w:rPr>
          <w:rFonts w:ascii="Times New Roman" w:hAnsi="Times New Roman" w:cs="Times New Roman"/>
          <w:sz w:val="28"/>
          <w:szCs w:val="28"/>
        </w:rPr>
        <w:t>статков психического развития при реализации</w:t>
      </w:r>
      <w:r w:rsidRPr="00D75A40">
        <w:rPr>
          <w:rFonts w:ascii="Times New Roman" w:hAnsi="Times New Roman" w:cs="Times New Roman"/>
          <w:sz w:val="28"/>
          <w:szCs w:val="28"/>
        </w:rPr>
        <w:t xml:space="preserve"> АОП</w:t>
      </w:r>
      <w:r w:rsidR="007107F6" w:rsidRPr="00D75A40">
        <w:rPr>
          <w:rFonts w:ascii="Times New Roman" w:hAnsi="Times New Roman" w:cs="Times New Roman"/>
          <w:sz w:val="28"/>
          <w:szCs w:val="28"/>
        </w:rPr>
        <w:t xml:space="preserve"> </w:t>
      </w:r>
      <w:r w:rsidRPr="00D75A40">
        <w:rPr>
          <w:rFonts w:ascii="Times New Roman" w:hAnsi="Times New Roman" w:cs="Times New Roman"/>
          <w:sz w:val="28"/>
          <w:szCs w:val="28"/>
        </w:rPr>
        <w:t xml:space="preserve">ДО получают </w:t>
      </w:r>
      <w:r w:rsidR="00D75A40" w:rsidRPr="00D75A40">
        <w:rPr>
          <w:rFonts w:ascii="Times New Roman" w:hAnsi="Times New Roman" w:cs="Times New Roman"/>
          <w:sz w:val="28"/>
          <w:szCs w:val="28"/>
        </w:rPr>
        <w:t>23</w:t>
      </w:r>
      <w:r w:rsidR="003233AA" w:rsidRPr="00D75A40">
        <w:rPr>
          <w:rFonts w:ascii="Times New Roman" w:hAnsi="Times New Roman" w:cs="Times New Roman"/>
          <w:sz w:val="28"/>
          <w:szCs w:val="28"/>
        </w:rPr>
        <w:t xml:space="preserve"> </w:t>
      </w:r>
      <w:r w:rsidR="00D75A40" w:rsidRPr="00D75A40">
        <w:rPr>
          <w:rFonts w:ascii="Times New Roman" w:hAnsi="Times New Roman" w:cs="Times New Roman"/>
          <w:sz w:val="28"/>
          <w:szCs w:val="28"/>
        </w:rPr>
        <w:t>ребенка</w:t>
      </w:r>
      <w:r w:rsidR="003233AA" w:rsidRPr="00D75A40">
        <w:rPr>
          <w:rFonts w:ascii="Times New Roman" w:hAnsi="Times New Roman" w:cs="Times New Roman"/>
          <w:sz w:val="28"/>
          <w:szCs w:val="28"/>
        </w:rPr>
        <w:t>.</w:t>
      </w:r>
    </w:p>
    <w:p w:rsidR="00C47D79" w:rsidRPr="006E61A9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="Wingdings"/>
          <w:sz w:val="28"/>
          <w:szCs w:val="28"/>
        </w:rPr>
      </w:pPr>
      <w:r w:rsidRPr="006E61A9">
        <w:rPr>
          <w:sz w:val="28"/>
          <w:szCs w:val="28"/>
        </w:rPr>
        <w:t xml:space="preserve">Средний показатель пропущенных дней при посещении детского сада </w:t>
      </w:r>
      <w:r w:rsidRPr="006E61A9">
        <w:rPr>
          <w:i/>
          <w:sz w:val="28"/>
          <w:szCs w:val="28"/>
        </w:rPr>
        <w:t>по болезни</w:t>
      </w:r>
      <w:r w:rsidRPr="006E61A9">
        <w:rPr>
          <w:sz w:val="28"/>
          <w:szCs w:val="28"/>
        </w:rPr>
        <w:t xml:space="preserve"> на одного воспитанника – </w:t>
      </w:r>
      <w:r w:rsidR="00BA0EF8" w:rsidRPr="006E61A9">
        <w:rPr>
          <w:color w:val="000000" w:themeColor="text1"/>
          <w:sz w:val="28"/>
          <w:szCs w:val="28"/>
        </w:rPr>
        <w:t>10</w:t>
      </w:r>
      <w:r w:rsidR="007107F6" w:rsidRPr="006E61A9">
        <w:rPr>
          <w:color w:val="000000" w:themeColor="text1"/>
          <w:sz w:val="28"/>
          <w:szCs w:val="28"/>
        </w:rPr>
        <w:t xml:space="preserve"> дней, что </w:t>
      </w:r>
      <w:r w:rsidR="00DC6315" w:rsidRPr="006E61A9">
        <w:rPr>
          <w:color w:val="000000" w:themeColor="text1"/>
          <w:sz w:val="28"/>
          <w:szCs w:val="28"/>
        </w:rPr>
        <w:t>на 2</w:t>
      </w:r>
      <w:r w:rsidRPr="006E61A9">
        <w:rPr>
          <w:color w:val="000000" w:themeColor="text1"/>
          <w:sz w:val="28"/>
          <w:szCs w:val="28"/>
        </w:rPr>
        <w:t xml:space="preserve"> </w:t>
      </w:r>
      <w:r w:rsidR="00BA0EF8" w:rsidRPr="006E61A9">
        <w:rPr>
          <w:color w:val="000000" w:themeColor="text1"/>
          <w:sz w:val="28"/>
          <w:szCs w:val="28"/>
        </w:rPr>
        <w:t>больше</w:t>
      </w:r>
      <w:r w:rsidR="003233AA" w:rsidRPr="006E61A9">
        <w:rPr>
          <w:sz w:val="28"/>
          <w:szCs w:val="28"/>
        </w:rPr>
        <w:t xml:space="preserve">, чем за предыдущие </w:t>
      </w:r>
      <w:r w:rsidR="007107F6" w:rsidRPr="006E61A9">
        <w:rPr>
          <w:sz w:val="28"/>
          <w:szCs w:val="28"/>
        </w:rPr>
        <w:t xml:space="preserve">  20</w:t>
      </w:r>
      <w:r w:rsidR="00BA0EF8" w:rsidRPr="006E61A9">
        <w:rPr>
          <w:sz w:val="28"/>
          <w:szCs w:val="28"/>
        </w:rPr>
        <w:t>2</w:t>
      </w:r>
      <w:r w:rsidR="00D75A40" w:rsidRPr="006E61A9">
        <w:rPr>
          <w:sz w:val="28"/>
          <w:szCs w:val="28"/>
        </w:rPr>
        <w:t>1</w:t>
      </w:r>
      <w:r w:rsidR="007107F6" w:rsidRPr="006E61A9">
        <w:rPr>
          <w:sz w:val="28"/>
          <w:szCs w:val="28"/>
        </w:rPr>
        <w:t xml:space="preserve"> и 202</w:t>
      </w:r>
      <w:r w:rsidR="00D75A40" w:rsidRPr="006E61A9">
        <w:rPr>
          <w:sz w:val="28"/>
          <w:szCs w:val="28"/>
        </w:rPr>
        <w:t>2</w:t>
      </w:r>
      <w:r w:rsidRPr="006E61A9">
        <w:rPr>
          <w:sz w:val="28"/>
          <w:szCs w:val="28"/>
        </w:rPr>
        <w:t xml:space="preserve"> год</w:t>
      </w:r>
      <w:r w:rsidR="003233AA" w:rsidRPr="006E61A9">
        <w:rPr>
          <w:sz w:val="28"/>
          <w:szCs w:val="28"/>
        </w:rPr>
        <w:t>ы</w:t>
      </w:r>
      <w:r w:rsidR="00DC6315" w:rsidRPr="006E61A9">
        <w:rPr>
          <w:sz w:val="28"/>
          <w:szCs w:val="28"/>
        </w:rPr>
        <w:t xml:space="preserve"> соответственно</w:t>
      </w:r>
      <w:r w:rsidRPr="006E61A9">
        <w:rPr>
          <w:sz w:val="28"/>
          <w:szCs w:val="28"/>
        </w:rPr>
        <w:t xml:space="preserve">. </w:t>
      </w:r>
      <w:r w:rsidR="00BA0EF8" w:rsidRPr="006E61A9">
        <w:rPr>
          <w:sz w:val="28"/>
          <w:szCs w:val="28"/>
        </w:rPr>
        <w:t>Д</w:t>
      </w:r>
      <w:r w:rsidRPr="006E61A9">
        <w:rPr>
          <w:sz w:val="28"/>
          <w:szCs w:val="28"/>
        </w:rPr>
        <w:t>анн</w:t>
      </w:r>
      <w:r w:rsidR="00BA0EF8" w:rsidRPr="006E61A9">
        <w:rPr>
          <w:sz w:val="28"/>
          <w:szCs w:val="28"/>
        </w:rPr>
        <w:t>ый</w:t>
      </w:r>
      <w:r w:rsidRPr="006E61A9">
        <w:rPr>
          <w:sz w:val="28"/>
          <w:szCs w:val="28"/>
        </w:rPr>
        <w:t xml:space="preserve"> показател</w:t>
      </w:r>
      <w:r w:rsidR="00BA0EF8" w:rsidRPr="006E61A9">
        <w:rPr>
          <w:sz w:val="28"/>
          <w:szCs w:val="28"/>
        </w:rPr>
        <w:t>ь</w:t>
      </w:r>
      <w:r w:rsidRPr="006E61A9">
        <w:rPr>
          <w:sz w:val="28"/>
          <w:szCs w:val="28"/>
        </w:rPr>
        <w:t xml:space="preserve"> с</w:t>
      </w:r>
      <w:r w:rsidR="00BA0EF8" w:rsidRPr="006E61A9">
        <w:rPr>
          <w:sz w:val="28"/>
          <w:szCs w:val="28"/>
        </w:rPr>
        <w:t>видетельствует</w:t>
      </w:r>
      <w:r w:rsidRPr="006E61A9">
        <w:rPr>
          <w:sz w:val="28"/>
          <w:szCs w:val="28"/>
        </w:rPr>
        <w:t xml:space="preserve"> </w:t>
      </w:r>
      <w:r w:rsidR="00BA0EF8" w:rsidRPr="006E61A9">
        <w:rPr>
          <w:sz w:val="28"/>
          <w:szCs w:val="28"/>
        </w:rPr>
        <w:t xml:space="preserve">о наличии объективных семейных причин, способствующих непосещению детьми ДОО (неработающая мама, старшие дети школьного возраста и др.). Одновременно с этим, </w:t>
      </w:r>
      <w:r w:rsidRPr="006E61A9">
        <w:rPr>
          <w:sz w:val="28"/>
          <w:szCs w:val="28"/>
        </w:rPr>
        <w:t>здоровьесберегающая деятельность</w:t>
      </w:r>
      <w:r w:rsidR="00BA0EF8" w:rsidRPr="006E61A9">
        <w:rPr>
          <w:sz w:val="28"/>
          <w:szCs w:val="28"/>
        </w:rPr>
        <w:t xml:space="preserve"> ДОО способствовала снижению пропусков по болезни</w:t>
      </w:r>
      <w:r w:rsidRPr="006E61A9">
        <w:rPr>
          <w:sz w:val="28"/>
          <w:szCs w:val="28"/>
        </w:rPr>
        <w:t xml:space="preserve"> (профилактические меры по снижению заболеваемости, использование в работе современных здоровьесберегающих технологий, вакцинация по возрасту противогриппозной сывороткой), а также пропедевтическая работа с родителями (законными  представителями): консультации,  индивидуальные беседы; обновление наглядной информации для родителей: «Детство без наркотиков», «Меры предупреждения сальмонеллеза»; «Профилактика гриппа и ОРВИ», «Туберкулез – это серьезно», «Родителя</w:t>
      </w:r>
      <w:r w:rsidR="003233AA" w:rsidRPr="006E61A9">
        <w:rPr>
          <w:sz w:val="28"/>
          <w:szCs w:val="28"/>
        </w:rPr>
        <w:t>м о прививках»</w:t>
      </w:r>
      <w:r w:rsidRPr="006E61A9">
        <w:rPr>
          <w:sz w:val="28"/>
          <w:szCs w:val="28"/>
        </w:rPr>
        <w:t xml:space="preserve">. </w:t>
      </w:r>
      <w:r w:rsidRPr="006E61A9">
        <w:rPr>
          <w:rFonts w:eastAsia="Calibri"/>
          <w:sz w:val="28"/>
          <w:szCs w:val="28"/>
        </w:rPr>
        <w:t xml:space="preserve"> </w:t>
      </w:r>
      <w:r w:rsidRPr="006E61A9">
        <w:rPr>
          <w:sz w:val="28"/>
          <w:szCs w:val="28"/>
        </w:rPr>
        <w:t xml:space="preserve">  </w:t>
      </w:r>
    </w:p>
    <w:p w:rsidR="006E61A9" w:rsidRPr="006E61A9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 xml:space="preserve">Общая численность </w:t>
      </w:r>
      <w:r w:rsidR="003233AA" w:rsidRPr="006E61A9">
        <w:rPr>
          <w:sz w:val="28"/>
          <w:szCs w:val="28"/>
        </w:rPr>
        <w:t xml:space="preserve">педагогических работников в </w:t>
      </w:r>
      <w:r w:rsidR="003F31E8" w:rsidRPr="006E61A9">
        <w:rPr>
          <w:sz w:val="28"/>
          <w:szCs w:val="28"/>
        </w:rPr>
        <w:t>202</w:t>
      </w:r>
      <w:r w:rsidR="00D75A40" w:rsidRPr="006E61A9">
        <w:rPr>
          <w:sz w:val="28"/>
          <w:szCs w:val="28"/>
        </w:rPr>
        <w:t>3</w:t>
      </w:r>
      <w:r w:rsidR="007107F6" w:rsidRPr="006E61A9">
        <w:rPr>
          <w:sz w:val="28"/>
          <w:szCs w:val="28"/>
        </w:rPr>
        <w:t xml:space="preserve"> году составила 2</w:t>
      </w:r>
      <w:r w:rsidR="00D75A40" w:rsidRPr="006E61A9">
        <w:rPr>
          <w:sz w:val="28"/>
          <w:szCs w:val="28"/>
        </w:rPr>
        <w:t>2</w:t>
      </w:r>
      <w:r w:rsidRPr="006E61A9">
        <w:rPr>
          <w:sz w:val="28"/>
          <w:szCs w:val="28"/>
        </w:rPr>
        <w:t xml:space="preserve"> человек</w:t>
      </w:r>
      <w:r w:rsidR="00D75A40" w:rsidRPr="006E61A9">
        <w:rPr>
          <w:sz w:val="28"/>
          <w:szCs w:val="28"/>
        </w:rPr>
        <w:t>а</w:t>
      </w:r>
      <w:r w:rsidRPr="006E61A9">
        <w:rPr>
          <w:sz w:val="28"/>
          <w:szCs w:val="28"/>
        </w:rPr>
        <w:t xml:space="preserve">. Имеют высшее образование педагогической направленности </w:t>
      </w:r>
      <w:r w:rsidR="00DC6315" w:rsidRPr="006E61A9">
        <w:rPr>
          <w:sz w:val="28"/>
          <w:szCs w:val="28"/>
        </w:rPr>
        <w:t>1</w:t>
      </w:r>
      <w:r w:rsidR="00D75A40" w:rsidRPr="006E61A9">
        <w:rPr>
          <w:sz w:val="28"/>
          <w:szCs w:val="28"/>
        </w:rPr>
        <w:t>4</w:t>
      </w:r>
      <w:r w:rsidRPr="006E61A9">
        <w:rPr>
          <w:sz w:val="28"/>
          <w:szCs w:val="28"/>
        </w:rPr>
        <w:t xml:space="preserve"> человек (</w:t>
      </w:r>
      <w:r w:rsidR="007107F6" w:rsidRPr="006E61A9">
        <w:rPr>
          <w:sz w:val="28"/>
          <w:szCs w:val="28"/>
        </w:rPr>
        <w:t>по сравнению с 202</w:t>
      </w:r>
      <w:r w:rsidR="00D75A40" w:rsidRPr="006E61A9">
        <w:rPr>
          <w:sz w:val="28"/>
          <w:szCs w:val="28"/>
        </w:rPr>
        <w:t>2</w:t>
      </w:r>
      <w:r w:rsidR="003233AA" w:rsidRPr="006E61A9">
        <w:rPr>
          <w:sz w:val="28"/>
          <w:szCs w:val="28"/>
        </w:rPr>
        <w:t xml:space="preserve"> годом – показатель остался прежним;</w:t>
      </w:r>
      <w:r w:rsidR="00DC6315" w:rsidRPr="006E61A9">
        <w:rPr>
          <w:sz w:val="28"/>
          <w:szCs w:val="28"/>
        </w:rPr>
        <w:t xml:space="preserve"> </w:t>
      </w:r>
      <w:r w:rsidR="003F31E8" w:rsidRPr="006E61A9">
        <w:rPr>
          <w:sz w:val="28"/>
          <w:szCs w:val="28"/>
        </w:rPr>
        <w:t>3</w:t>
      </w:r>
      <w:r w:rsidRPr="006E61A9">
        <w:rPr>
          <w:sz w:val="28"/>
          <w:szCs w:val="28"/>
        </w:rPr>
        <w:t xml:space="preserve"> педагог</w:t>
      </w:r>
      <w:r w:rsidR="00DC6315" w:rsidRPr="006E61A9">
        <w:rPr>
          <w:sz w:val="28"/>
          <w:szCs w:val="28"/>
        </w:rPr>
        <w:t>а обучаются в ОГПУ (уровень «Бакалавриат»)</w:t>
      </w:r>
      <w:r w:rsidRPr="006E61A9">
        <w:rPr>
          <w:sz w:val="28"/>
          <w:szCs w:val="28"/>
        </w:rPr>
        <w:t xml:space="preserve">). </w:t>
      </w:r>
    </w:p>
    <w:p w:rsidR="006E61A9" w:rsidRPr="006E61A9" w:rsidRDefault="006E61A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>Общая ч</w:t>
      </w:r>
      <w:r w:rsidR="00C47D79" w:rsidRPr="006E61A9">
        <w:rPr>
          <w:sz w:val="28"/>
          <w:szCs w:val="28"/>
        </w:rPr>
        <w:t xml:space="preserve">исленность  педагогов, которым </w:t>
      </w:r>
      <w:r w:rsidRPr="006E61A9">
        <w:rPr>
          <w:sz w:val="28"/>
          <w:szCs w:val="28"/>
        </w:rPr>
        <w:t xml:space="preserve">в 2023 году </w:t>
      </w:r>
      <w:r w:rsidR="00C47D79" w:rsidRPr="006E61A9">
        <w:rPr>
          <w:sz w:val="28"/>
          <w:szCs w:val="28"/>
        </w:rPr>
        <w:t>присвоена</w:t>
      </w:r>
      <w:r w:rsidR="00BA0EF8" w:rsidRPr="006E61A9">
        <w:rPr>
          <w:sz w:val="28"/>
          <w:szCs w:val="28"/>
        </w:rPr>
        <w:t xml:space="preserve"> </w:t>
      </w:r>
      <w:r w:rsidR="00C47D79" w:rsidRPr="006E61A9">
        <w:rPr>
          <w:sz w:val="28"/>
          <w:szCs w:val="28"/>
        </w:rPr>
        <w:t xml:space="preserve">квалификационная категория,  составляет </w:t>
      </w:r>
      <w:r w:rsidR="00BA0EF8" w:rsidRPr="006E61A9">
        <w:rPr>
          <w:sz w:val="28"/>
          <w:szCs w:val="28"/>
        </w:rPr>
        <w:t>9</w:t>
      </w:r>
      <w:r w:rsidR="003F31E8" w:rsidRPr="006E61A9">
        <w:rPr>
          <w:sz w:val="28"/>
          <w:szCs w:val="28"/>
        </w:rPr>
        <w:t xml:space="preserve"> человек – </w:t>
      </w:r>
      <w:r w:rsidRPr="006E61A9">
        <w:rPr>
          <w:sz w:val="28"/>
          <w:szCs w:val="28"/>
        </w:rPr>
        <w:t>41</w:t>
      </w:r>
      <w:r w:rsidR="003F31E8" w:rsidRPr="006E61A9">
        <w:rPr>
          <w:sz w:val="28"/>
          <w:szCs w:val="28"/>
        </w:rPr>
        <w:t xml:space="preserve"> %</w:t>
      </w:r>
      <w:r w:rsidRPr="006E61A9">
        <w:rPr>
          <w:sz w:val="28"/>
          <w:szCs w:val="28"/>
        </w:rPr>
        <w:t>. Из них, 4</w:t>
      </w:r>
      <w:r w:rsidR="00C47D79" w:rsidRPr="006E61A9">
        <w:rPr>
          <w:sz w:val="28"/>
          <w:szCs w:val="28"/>
        </w:rPr>
        <w:t xml:space="preserve"> педагогам присвоена </w:t>
      </w:r>
      <w:r w:rsidR="00C47D79" w:rsidRPr="006E61A9">
        <w:rPr>
          <w:i/>
          <w:sz w:val="28"/>
          <w:szCs w:val="28"/>
        </w:rPr>
        <w:t>высшая</w:t>
      </w:r>
      <w:r w:rsidR="00C47D79" w:rsidRPr="006E61A9">
        <w:rPr>
          <w:sz w:val="28"/>
          <w:szCs w:val="28"/>
        </w:rPr>
        <w:t xml:space="preserve"> </w:t>
      </w:r>
      <w:r w:rsidR="003233AA" w:rsidRPr="006E61A9">
        <w:rPr>
          <w:sz w:val="28"/>
          <w:szCs w:val="28"/>
        </w:rPr>
        <w:t xml:space="preserve">квалификационная категория. </w:t>
      </w:r>
    </w:p>
    <w:p w:rsidR="006E61A9" w:rsidRPr="006E61A9" w:rsidRDefault="006E61A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>Трое</w:t>
      </w:r>
      <w:r w:rsidR="00C47D79" w:rsidRPr="006E61A9">
        <w:rPr>
          <w:sz w:val="28"/>
          <w:szCs w:val="28"/>
        </w:rPr>
        <w:t xml:space="preserve"> педагогов от общей численности имеют стаж работы до 5 лет; со стажем свыш</w:t>
      </w:r>
      <w:r w:rsidR="003233AA" w:rsidRPr="006E61A9">
        <w:rPr>
          <w:sz w:val="28"/>
          <w:szCs w:val="28"/>
        </w:rPr>
        <w:t xml:space="preserve">е 30 лет – </w:t>
      </w:r>
      <w:r w:rsidRPr="006E61A9">
        <w:rPr>
          <w:sz w:val="28"/>
          <w:szCs w:val="28"/>
        </w:rPr>
        <w:t xml:space="preserve">один </w:t>
      </w:r>
      <w:r w:rsidR="00C47D79" w:rsidRPr="006E61A9">
        <w:rPr>
          <w:sz w:val="28"/>
          <w:szCs w:val="28"/>
        </w:rPr>
        <w:t>пед</w:t>
      </w:r>
      <w:r w:rsidR="001E1906" w:rsidRPr="006E61A9">
        <w:rPr>
          <w:sz w:val="28"/>
          <w:szCs w:val="28"/>
        </w:rPr>
        <w:t>аго</w:t>
      </w:r>
      <w:r w:rsidRPr="006E61A9">
        <w:rPr>
          <w:sz w:val="28"/>
          <w:szCs w:val="28"/>
        </w:rPr>
        <w:t>г</w:t>
      </w:r>
      <w:r w:rsidR="001E1906" w:rsidRPr="006E61A9">
        <w:rPr>
          <w:sz w:val="28"/>
          <w:szCs w:val="28"/>
        </w:rPr>
        <w:t xml:space="preserve">. В возрасте до 30 лет – </w:t>
      </w:r>
      <w:r w:rsidRPr="006E61A9">
        <w:rPr>
          <w:sz w:val="28"/>
          <w:szCs w:val="28"/>
        </w:rPr>
        <w:t>3</w:t>
      </w:r>
      <w:r w:rsidR="00544C90" w:rsidRPr="006E61A9">
        <w:rPr>
          <w:sz w:val="28"/>
          <w:szCs w:val="28"/>
        </w:rPr>
        <w:t xml:space="preserve"> педагога</w:t>
      </w:r>
      <w:r w:rsidR="001E1906" w:rsidRPr="006E61A9">
        <w:rPr>
          <w:sz w:val="28"/>
          <w:szCs w:val="28"/>
        </w:rPr>
        <w:t>; от 56</w:t>
      </w:r>
      <w:r w:rsidR="00C47D79" w:rsidRPr="006E61A9">
        <w:rPr>
          <w:sz w:val="28"/>
          <w:szCs w:val="28"/>
        </w:rPr>
        <w:t xml:space="preserve"> лет – </w:t>
      </w:r>
      <w:r w:rsidR="00BA0EF8" w:rsidRPr="006E61A9">
        <w:rPr>
          <w:sz w:val="28"/>
          <w:szCs w:val="28"/>
        </w:rPr>
        <w:t>2</w:t>
      </w:r>
      <w:r w:rsidR="003233AA" w:rsidRPr="006E61A9">
        <w:rPr>
          <w:sz w:val="28"/>
          <w:szCs w:val="28"/>
        </w:rPr>
        <w:t xml:space="preserve"> педагога</w:t>
      </w:r>
      <w:r w:rsidR="00544C90" w:rsidRPr="006E61A9">
        <w:rPr>
          <w:sz w:val="28"/>
          <w:szCs w:val="28"/>
        </w:rPr>
        <w:t xml:space="preserve">.  </w:t>
      </w:r>
    </w:p>
    <w:p w:rsidR="00C47D79" w:rsidRPr="006E61A9" w:rsidRDefault="00544C90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 xml:space="preserve">За текущий год </w:t>
      </w:r>
      <w:r w:rsidR="006E61A9" w:rsidRPr="006E61A9">
        <w:rPr>
          <w:sz w:val="28"/>
          <w:szCs w:val="28"/>
        </w:rPr>
        <w:t>8</w:t>
      </w:r>
      <w:r w:rsidR="00C47D79" w:rsidRPr="006E61A9">
        <w:rPr>
          <w:sz w:val="28"/>
          <w:szCs w:val="28"/>
        </w:rPr>
        <w:t xml:space="preserve"> педагогов </w:t>
      </w:r>
      <w:r w:rsidR="001E1906" w:rsidRPr="006E61A9">
        <w:rPr>
          <w:sz w:val="28"/>
          <w:szCs w:val="28"/>
        </w:rPr>
        <w:t>–</w:t>
      </w:r>
      <w:r w:rsidR="00C47D79" w:rsidRPr="006E61A9">
        <w:rPr>
          <w:sz w:val="28"/>
          <w:szCs w:val="28"/>
        </w:rPr>
        <w:t xml:space="preserve"> </w:t>
      </w:r>
      <w:r w:rsidR="006E61A9" w:rsidRPr="006E61A9">
        <w:rPr>
          <w:sz w:val="28"/>
          <w:szCs w:val="28"/>
        </w:rPr>
        <w:t>36</w:t>
      </w:r>
      <w:r w:rsidR="001E1906" w:rsidRPr="006E61A9">
        <w:rPr>
          <w:sz w:val="28"/>
          <w:szCs w:val="28"/>
        </w:rPr>
        <w:t xml:space="preserve"> </w:t>
      </w:r>
      <w:r w:rsidR="00C47D79" w:rsidRPr="006E61A9">
        <w:rPr>
          <w:sz w:val="28"/>
          <w:szCs w:val="28"/>
        </w:rPr>
        <w:t xml:space="preserve">% педагогов прошли обучение по </w:t>
      </w:r>
      <w:r w:rsidR="006E61A9" w:rsidRPr="006E61A9">
        <w:rPr>
          <w:sz w:val="28"/>
          <w:szCs w:val="28"/>
        </w:rPr>
        <w:t xml:space="preserve">ФОП ДО и </w:t>
      </w:r>
      <w:r w:rsidR="00C47D79" w:rsidRPr="006E61A9">
        <w:rPr>
          <w:sz w:val="28"/>
          <w:szCs w:val="28"/>
        </w:rPr>
        <w:t>ФГОС ДО</w:t>
      </w:r>
      <w:r w:rsidR="006E61A9" w:rsidRPr="006E61A9">
        <w:rPr>
          <w:sz w:val="28"/>
          <w:szCs w:val="28"/>
        </w:rPr>
        <w:t>. В целом, педагогический коллектив обучен на курсах повышения квалификации - на</w:t>
      </w:r>
      <w:r w:rsidR="00C47D79" w:rsidRPr="006E61A9">
        <w:rPr>
          <w:sz w:val="28"/>
          <w:szCs w:val="28"/>
        </w:rPr>
        <w:t xml:space="preserve"> 100%.  Соотношение «педагогический работник/во</w:t>
      </w:r>
      <w:r w:rsidR="007107F6" w:rsidRPr="006E61A9">
        <w:rPr>
          <w:sz w:val="28"/>
          <w:szCs w:val="28"/>
        </w:rPr>
        <w:t xml:space="preserve">спитанник» </w:t>
      </w:r>
      <w:r w:rsidR="002474CA" w:rsidRPr="006E61A9">
        <w:rPr>
          <w:sz w:val="28"/>
          <w:szCs w:val="28"/>
        </w:rPr>
        <w:t xml:space="preserve"> Д</w:t>
      </w:r>
      <w:r w:rsidR="007107F6" w:rsidRPr="006E61A9">
        <w:rPr>
          <w:sz w:val="28"/>
          <w:szCs w:val="28"/>
        </w:rPr>
        <w:t>ОО составляет 1/1</w:t>
      </w:r>
      <w:r w:rsidR="006E61A9" w:rsidRPr="006E61A9">
        <w:rPr>
          <w:sz w:val="28"/>
          <w:szCs w:val="28"/>
        </w:rPr>
        <w:t>2</w:t>
      </w:r>
      <w:r w:rsidR="00C47D79" w:rsidRPr="006E61A9">
        <w:rPr>
          <w:sz w:val="28"/>
          <w:szCs w:val="28"/>
        </w:rPr>
        <w:t>.</w:t>
      </w:r>
    </w:p>
    <w:p w:rsidR="00C47D79" w:rsidRPr="006E61A9" w:rsidRDefault="002474CA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>В организации работают</w:t>
      </w:r>
      <w:r w:rsidR="00C47D79" w:rsidRPr="006E61A9">
        <w:rPr>
          <w:sz w:val="28"/>
          <w:szCs w:val="28"/>
        </w:rPr>
        <w:t xml:space="preserve"> специалисты: педагог-психолог - 1, музыкальный руководитель - 2, учитель-логопед - 1; учитель-дефектолог - 1.  </w:t>
      </w:r>
    </w:p>
    <w:p w:rsidR="00C47D79" w:rsidRPr="006E61A9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1A9">
        <w:rPr>
          <w:sz w:val="28"/>
          <w:szCs w:val="28"/>
        </w:rPr>
        <w:t>Возрастной уровень и стаж педагогической работы по</w:t>
      </w:r>
      <w:r w:rsidR="002474CA" w:rsidRPr="006E61A9">
        <w:rPr>
          <w:sz w:val="28"/>
          <w:szCs w:val="28"/>
        </w:rPr>
        <w:t>зволяет говорить о наличии в ДОО</w:t>
      </w:r>
      <w:r w:rsidRPr="006E61A9">
        <w:rPr>
          <w:sz w:val="28"/>
          <w:szCs w:val="28"/>
        </w:rPr>
        <w:t xml:space="preserve"> опытного, квалифицированного, в тоже время, достаточно </w:t>
      </w:r>
      <w:r w:rsidRPr="006E61A9">
        <w:rPr>
          <w:sz w:val="28"/>
          <w:szCs w:val="28"/>
        </w:rPr>
        <w:lastRenderedPageBreak/>
        <w:t xml:space="preserve">молодого педагогического коллектива. Показатели свидетельствует о стабильности педагогического коллектива и мотивированности педагогов к повышению профессионального уровня. </w:t>
      </w:r>
    </w:p>
    <w:p w:rsidR="007107F6" w:rsidRPr="00C3502F" w:rsidRDefault="007A3792" w:rsidP="00984AF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3502F">
        <w:rPr>
          <w:sz w:val="28"/>
          <w:szCs w:val="28"/>
        </w:rPr>
        <w:t>Инфраструктура ДОО соответствует требованиям. Общая площадь помещений, в которых осуществляется образовательная деятельность</w:t>
      </w:r>
      <w:r w:rsidR="007107F6" w:rsidRPr="00C3502F">
        <w:rPr>
          <w:sz w:val="28"/>
          <w:szCs w:val="28"/>
        </w:rPr>
        <w:t xml:space="preserve"> в расчете на одного воспитанника, </w:t>
      </w:r>
      <w:r w:rsidRPr="00C3502F">
        <w:rPr>
          <w:sz w:val="28"/>
          <w:szCs w:val="28"/>
        </w:rPr>
        <w:t xml:space="preserve">равна </w:t>
      </w:r>
      <w:r w:rsidR="00CB6175" w:rsidRPr="00C3502F">
        <w:rPr>
          <w:sz w:val="28"/>
          <w:szCs w:val="28"/>
        </w:rPr>
        <w:t>6</w:t>
      </w:r>
      <w:r w:rsidR="007107F6" w:rsidRPr="00C3502F">
        <w:rPr>
          <w:color w:val="FF0000"/>
          <w:sz w:val="28"/>
          <w:szCs w:val="28"/>
        </w:rPr>
        <w:t xml:space="preserve"> </w:t>
      </w:r>
      <w:r w:rsidRPr="00C3502F">
        <w:rPr>
          <w:sz w:val="28"/>
          <w:szCs w:val="28"/>
        </w:rPr>
        <w:t xml:space="preserve">кв.м. Площадь помещений для дополнительных видов деятельности равна 192,7 кв.м. Функционируют музыкальный и </w:t>
      </w:r>
      <w:r w:rsidR="006E61A9" w:rsidRPr="00C3502F">
        <w:rPr>
          <w:sz w:val="28"/>
          <w:szCs w:val="28"/>
        </w:rPr>
        <w:t xml:space="preserve">два </w:t>
      </w:r>
      <w:r w:rsidRPr="00C3502F">
        <w:rPr>
          <w:sz w:val="28"/>
          <w:szCs w:val="28"/>
        </w:rPr>
        <w:t>физкультурны</w:t>
      </w:r>
      <w:r w:rsidR="006E61A9" w:rsidRPr="00C3502F">
        <w:rPr>
          <w:sz w:val="28"/>
          <w:szCs w:val="28"/>
        </w:rPr>
        <w:t>х</w:t>
      </w:r>
      <w:r w:rsidRPr="00C3502F">
        <w:rPr>
          <w:sz w:val="28"/>
          <w:szCs w:val="28"/>
        </w:rPr>
        <w:t xml:space="preserve"> зал</w:t>
      </w:r>
      <w:r w:rsidR="006E61A9" w:rsidRPr="00C3502F">
        <w:rPr>
          <w:sz w:val="28"/>
          <w:szCs w:val="28"/>
        </w:rPr>
        <w:t>а</w:t>
      </w:r>
      <w:r w:rsidRPr="00C3502F">
        <w:rPr>
          <w:sz w:val="28"/>
          <w:szCs w:val="28"/>
        </w:rPr>
        <w:t xml:space="preserve">, кабинеты специалистов. </w:t>
      </w:r>
      <w:r w:rsidR="007107F6" w:rsidRPr="00C3502F">
        <w:rPr>
          <w:sz w:val="28"/>
          <w:szCs w:val="28"/>
        </w:rPr>
        <w:t>В детском саду созданы оптимальные материально-технические условия для осуществления образовательной деятельности.</w:t>
      </w:r>
      <w:r w:rsidR="007107F6" w:rsidRPr="00C3502F">
        <w:rPr>
          <w:noProof/>
          <w:sz w:val="28"/>
          <w:szCs w:val="28"/>
        </w:rPr>
        <w:t xml:space="preserve"> </w:t>
      </w:r>
      <w:r w:rsidRPr="00C3502F">
        <w:rPr>
          <w:sz w:val="28"/>
          <w:szCs w:val="28"/>
        </w:rPr>
        <w:t>На территории обустроены 1</w:t>
      </w:r>
      <w:r w:rsidR="006E61A9" w:rsidRPr="00C3502F">
        <w:rPr>
          <w:sz w:val="28"/>
          <w:szCs w:val="28"/>
        </w:rPr>
        <w:t>0</w:t>
      </w:r>
      <w:r w:rsidRPr="00C3502F">
        <w:rPr>
          <w:sz w:val="28"/>
          <w:szCs w:val="28"/>
        </w:rPr>
        <w:t xml:space="preserve"> игровых площадок с прогулочными верандами и малыми спортивными и игровыми формами. </w:t>
      </w:r>
      <w:r w:rsidR="007107F6" w:rsidRPr="00C3502F">
        <w:rPr>
          <w:sz w:val="28"/>
          <w:szCs w:val="28"/>
        </w:rPr>
        <w:t xml:space="preserve">Имеются спортивная площадка и площадка для ПДД. </w:t>
      </w:r>
    </w:p>
    <w:p w:rsidR="00317FA1" w:rsidRPr="00C3502F" w:rsidRDefault="007A3792" w:rsidP="00984AFA">
      <w:pPr>
        <w:pStyle w:val="a3"/>
        <w:spacing w:before="0" w:beforeAutospacing="0" w:after="0" w:afterAutospacing="0"/>
        <w:ind w:firstLine="708"/>
        <w:contextualSpacing/>
        <w:jc w:val="both"/>
        <w:rPr>
          <w:noProof/>
          <w:sz w:val="28"/>
          <w:szCs w:val="28"/>
        </w:rPr>
      </w:pPr>
      <w:r w:rsidRPr="00C3502F">
        <w:rPr>
          <w:sz w:val="28"/>
          <w:szCs w:val="28"/>
        </w:rPr>
        <w:t>Необходимо продолжать оснащение материа</w:t>
      </w:r>
      <w:r w:rsidR="00317FA1" w:rsidRPr="00C3502F">
        <w:rPr>
          <w:sz w:val="28"/>
          <w:szCs w:val="28"/>
        </w:rPr>
        <w:t>льно-технической базы организации</w:t>
      </w:r>
      <w:r w:rsidRPr="00C3502F">
        <w:rPr>
          <w:sz w:val="28"/>
          <w:szCs w:val="28"/>
        </w:rPr>
        <w:t xml:space="preserve"> для улучшения качества образования</w:t>
      </w:r>
      <w:r w:rsidR="00317FA1" w:rsidRPr="00C3502F">
        <w:rPr>
          <w:sz w:val="28"/>
          <w:szCs w:val="28"/>
        </w:rPr>
        <w:t xml:space="preserve"> в ДОО</w:t>
      </w:r>
      <w:r w:rsidRPr="00C3502F">
        <w:rPr>
          <w:sz w:val="28"/>
          <w:szCs w:val="28"/>
        </w:rPr>
        <w:t xml:space="preserve">. </w:t>
      </w:r>
    </w:p>
    <w:p w:rsidR="007A3792" w:rsidRPr="00C3502F" w:rsidRDefault="007A3792" w:rsidP="007A379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502F">
        <w:rPr>
          <w:sz w:val="28"/>
          <w:szCs w:val="28"/>
        </w:rPr>
        <w:tab/>
        <w:t xml:space="preserve">Исходя из оценки </w:t>
      </w:r>
      <w:r w:rsidRPr="00C3502F">
        <w:rPr>
          <w:i/>
          <w:sz w:val="28"/>
          <w:szCs w:val="28"/>
        </w:rPr>
        <w:t>показателей</w:t>
      </w:r>
      <w:r w:rsidR="008E3816" w:rsidRPr="00C3502F">
        <w:rPr>
          <w:sz w:val="28"/>
          <w:szCs w:val="28"/>
        </w:rPr>
        <w:t xml:space="preserve"> анализа деятельности </w:t>
      </w:r>
      <w:r w:rsidRPr="00C3502F">
        <w:rPr>
          <w:sz w:val="28"/>
          <w:szCs w:val="28"/>
        </w:rPr>
        <w:t>ДОО, опр</w:t>
      </w:r>
      <w:r w:rsidR="00317FA1" w:rsidRPr="00C3502F">
        <w:rPr>
          <w:sz w:val="28"/>
          <w:szCs w:val="28"/>
        </w:rPr>
        <w:t xml:space="preserve">еделены </w:t>
      </w:r>
      <w:r w:rsidR="008E3816" w:rsidRPr="00C3502F">
        <w:rPr>
          <w:sz w:val="28"/>
          <w:szCs w:val="28"/>
        </w:rPr>
        <w:t>пути развития организации в 202</w:t>
      </w:r>
      <w:r w:rsidR="006E61A9" w:rsidRPr="00C3502F">
        <w:rPr>
          <w:sz w:val="28"/>
          <w:szCs w:val="28"/>
        </w:rPr>
        <w:t>3</w:t>
      </w:r>
      <w:r w:rsidRPr="00C3502F">
        <w:rPr>
          <w:sz w:val="28"/>
          <w:szCs w:val="28"/>
        </w:rPr>
        <w:t xml:space="preserve"> году:</w:t>
      </w:r>
    </w:p>
    <w:p w:rsidR="008E3816" w:rsidRPr="00C3502F" w:rsidRDefault="008E3816" w:rsidP="008E3816">
      <w:pPr>
        <w:pStyle w:val="22"/>
        <w:shd w:val="clear" w:color="auto" w:fill="auto"/>
        <w:spacing w:line="240" w:lineRule="auto"/>
        <w:jc w:val="both"/>
      </w:pPr>
      <w:r w:rsidRPr="00C3502F">
        <w:rPr>
          <w:i/>
        </w:rPr>
        <w:t xml:space="preserve">1) Рассмотреть вопрос реализации </w:t>
      </w:r>
      <w:r w:rsidR="003F31E8" w:rsidRPr="00C3502F">
        <w:rPr>
          <w:i/>
        </w:rPr>
        <w:t xml:space="preserve">программ </w:t>
      </w:r>
      <w:r w:rsidRPr="00C3502F">
        <w:rPr>
          <w:i/>
        </w:rPr>
        <w:t>дополнительного образования в ДОО.</w:t>
      </w:r>
    </w:p>
    <w:p w:rsidR="006E61A9" w:rsidRPr="00C3502F" w:rsidRDefault="003F31E8" w:rsidP="006E61A9">
      <w:pPr>
        <w:pStyle w:val="22"/>
        <w:shd w:val="clear" w:color="auto" w:fill="auto"/>
        <w:spacing w:line="240" w:lineRule="auto"/>
        <w:jc w:val="both"/>
        <w:rPr>
          <w:i/>
        </w:rPr>
      </w:pPr>
      <w:r w:rsidRPr="00C3502F">
        <w:rPr>
          <w:i/>
        </w:rPr>
        <w:t>2</w:t>
      </w:r>
      <w:r w:rsidR="008E3816" w:rsidRPr="00C3502F">
        <w:rPr>
          <w:i/>
        </w:rPr>
        <w:t>) Разработать план развития групп ДОО.</w:t>
      </w:r>
    </w:p>
    <w:p w:rsidR="00C3502F" w:rsidRPr="00C3502F" w:rsidRDefault="006E61A9" w:rsidP="00C3502F">
      <w:pPr>
        <w:pStyle w:val="60"/>
        <w:shd w:val="clear" w:color="auto" w:fill="auto"/>
        <w:spacing w:after="0" w:line="240" w:lineRule="auto"/>
        <w:contextualSpacing/>
        <w:rPr>
          <w:iCs w:val="0"/>
        </w:rPr>
      </w:pPr>
      <w:r w:rsidRPr="00C3502F">
        <w:rPr>
          <w:iCs w:val="0"/>
        </w:rPr>
        <w:t>3) Внедрять методы и технологии формирования субъектности у дошкольников в совместной со взрослым деятельности.</w:t>
      </w:r>
      <w:r w:rsidR="00C3502F" w:rsidRPr="00C3502F">
        <w:rPr>
          <w:iCs w:val="0"/>
        </w:rPr>
        <w:t xml:space="preserve"> </w:t>
      </w:r>
    </w:p>
    <w:p w:rsidR="006E61A9" w:rsidRPr="00C3502F" w:rsidRDefault="00C3502F" w:rsidP="00C3502F">
      <w:pPr>
        <w:pStyle w:val="60"/>
        <w:shd w:val="clear" w:color="auto" w:fill="auto"/>
        <w:spacing w:after="0" w:line="240" w:lineRule="auto"/>
        <w:contextualSpacing/>
        <w:rPr>
          <w:iCs w:val="0"/>
        </w:rPr>
      </w:pPr>
      <w:r w:rsidRPr="00C3502F">
        <w:rPr>
          <w:iCs w:val="0"/>
        </w:rPr>
        <w:t>4) Внедрять технологии гибкого планирования и поддержки инициативы детей.</w:t>
      </w:r>
    </w:p>
    <w:p w:rsidR="00BE4843" w:rsidRPr="00C3502F" w:rsidRDefault="00C3502F" w:rsidP="006E61A9">
      <w:pPr>
        <w:pStyle w:val="22"/>
        <w:shd w:val="clear" w:color="auto" w:fill="auto"/>
        <w:spacing w:line="240" w:lineRule="auto"/>
        <w:jc w:val="both"/>
        <w:rPr>
          <w:i/>
        </w:rPr>
      </w:pPr>
      <w:r>
        <w:rPr>
          <w:i/>
        </w:rPr>
        <w:t>5</w:t>
      </w:r>
      <w:r w:rsidR="006E61A9" w:rsidRPr="00C3502F">
        <w:rPr>
          <w:i/>
        </w:rPr>
        <w:t>) Создавать условия для полноценной игровой деятельности детей.</w:t>
      </w:r>
    </w:p>
    <w:p w:rsidR="00C3502F" w:rsidRPr="00C3502F" w:rsidRDefault="00C3502F" w:rsidP="00C3502F">
      <w:pPr>
        <w:pStyle w:val="60"/>
        <w:shd w:val="clear" w:color="auto" w:fill="auto"/>
        <w:spacing w:after="0" w:line="240" w:lineRule="auto"/>
        <w:contextualSpacing/>
      </w:pPr>
      <w:r>
        <w:rPr>
          <w:rFonts w:eastAsia="Arial Unicode MS"/>
          <w:bCs/>
          <w:color w:val="000000"/>
          <w:lang w:bidi="ru-RU"/>
        </w:rPr>
        <w:t>6</w:t>
      </w:r>
      <w:r w:rsidR="00BE4843" w:rsidRPr="00C3502F">
        <w:rPr>
          <w:rFonts w:eastAsia="Arial Unicode MS"/>
          <w:bCs/>
          <w:color w:val="000000"/>
          <w:lang w:bidi="ru-RU"/>
        </w:rPr>
        <w:t xml:space="preserve">) </w:t>
      </w:r>
      <w:r w:rsidR="008E3816" w:rsidRPr="00C3502F">
        <w:t>Вести мониторинг востребованности в</w:t>
      </w:r>
      <w:r w:rsidR="003F31E8" w:rsidRPr="00C3502F">
        <w:t>ыпускников ДОО с разбивкой по образовательным организациям</w:t>
      </w:r>
      <w:r w:rsidR="008E3816" w:rsidRPr="00C3502F">
        <w:t xml:space="preserve">. </w:t>
      </w:r>
    </w:p>
    <w:p w:rsidR="00C3502F" w:rsidRPr="00C3502F" w:rsidRDefault="00C3502F" w:rsidP="00C3502F">
      <w:pPr>
        <w:pStyle w:val="22"/>
        <w:shd w:val="clear" w:color="auto" w:fill="auto"/>
        <w:tabs>
          <w:tab w:val="left" w:pos="1805"/>
        </w:tabs>
        <w:spacing w:line="240" w:lineRule="auto"/>
        <w:jc w:val="both"/>
        <w:rPr>
          <w:i/>
        </w:rPr>
      </w:pPr>
      <w:r w:rsidRPr="00C3502F">
        <w:rPr>
          <w:i/>
        </w:rPr>
        <w:t xml:space="preserve">7) Готовить педагогов к участию в различных профессиональных конкурсах. </w:t>
      </w:r>
    </w:p>
    <w:p w:rsidR="00C3502F" w:rsidRPr="00C3502F" w:rsidRDefault="00C3502F" w:rsidP="00C3502F">
      <w:pPr>
        <w:pStyle w:val="22"/>
        <w:shd w:val="clear" w:color="auto" w:fill="auto"/>
        <w:tabs>
          <w:tab w:val="left" w:pos="1805"/>
        </w:tabs>
        <w:spacing w:line="240" w:lineRule="auto"/>
        <w:jc w:val="both"/>
        <w:rPr>
          <w:i/>
        </w:rPr>
      </w:pPr>
      <w:r w:rsidRPr="00C3502F">
        <w:rPr>
          <w:i/>
        </w:rPr>
        <w:t xml:space="preserve">8) </w:t>
      </w:r>
      <w:r w:rsidRPr="00C3502F">
        <w:rPr>
          <w:i/>
          <w:iCs/>
          <w:lang w:bidi="ru-RU"/>
        </w:rPr>
        <w:t>Обнов</w:t>
      </w:r>
      <w:r>
        <w:rPr>
          <w:i/>
          <w:iCs/>
          <w:lang w:bidi="ru-RU"/>
        </w:rPr>
        <w:t>и</w:t>
      </w:r>
      <w:r w:rsidRPr="00C3502F">
        <w:rPr>
          <w:i/>
          <w:iCs/>
          <w:lang w:bidi="ru-RU"/>
        </w:rPr>
        <w:t>ть методические издания по работе с детьми-инвалидами</w:t>
      </w:r>
      <w:r>
        <w:rPr>
          <w:i/>
          <w:iCs/>
          <w:lang w:bidi="ru-RU"/>
        </w:rPr>
        <w:t>.</w:t>
      </w:r>
    </w:p>
    <w:p w:rsidR="00C3502F" w:rsidRPr="00C3502F" w:rsidRDefault="00C3502F" w:rsidP="00C3502F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 w:rsidRPr="00C35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9) Обнов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и</w:t>
      </w:r>
      <w:r w:rsidRPr="00C35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ть наглядно-дидактический материал.</w:t>
      </w:r>
    </w:p>
    <w:p w:rsidR="008E3816" w:rsidRPr="00C3502F" w:rsidRDefault="00C3502F" w:rsidP="008E38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0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10</w:t>
      </w:r>
      <w:r w:rsidR="00BE4843" w:rsidRPr="00C350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) П</w:t>
      </w:r>
      <w:r w:rsidR="008E3816" w:rsidRPr="00C350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ровести </w:t>
      </w:r>
      <w:r w:rsidR="008E3816" w:rsidRPr="00C3502F">
        <w:rPr>
          <w:rFonts w:ascii="Times New Roman" w:hAnsi="Times New Roman" w:cs="Times New Roman"/>
          <w:i/>
          <w:sz w:val="28"/>
          <w:szCs w:val="28"/>
        </w:rPr>
        <w:t>ремонт асфальтов</w:t>
      </w:r>
      <w:r w:rsidR="00BE4843" w:rsidRPr="00C3502F">
        <w:rPr>
          <w:rFonts w:ascii="Times New Roman" w:hAnsi="Times New Roman" w:cs="Times New Roman"/>
          <w:i/>
          <w:sz w:val="28"/>
          <w:szCs w:val="28"/>
        </w:rPr>
        <w:t>ого покрытия на те</w:t>
      </w:r>
      <w:r w:rsidR="003F31E8" w:rsidRPr="00C3502F">
        <w:rPr>
          <w:rFonts w:ascii="Times New Roman" w:hAnsi="Times New Roman" w:cs="Times New Roman"/>
          <w:i/>
          <w:sz w:val="28"/>
          <w:szCs w:val="28"/>
        </w:rPr>
        <w:t>рритории ДОО; заменить часть оконных блоков; з</w:t>
      </w:r>
      <w:r w:rsidR="008E3816" w:rsidRPr="00C3502F">
        <w:rPr>
          <w:rFonts w:ascii="Times New Roman" w:hAnsi="Times New Roman" w:cs="Times New Roman"/>
          <w:i/>
          <w:sz w:val="28"/>
          <w:szCs w:val="28"/>
        </w:rPr>
        <w:t>аменить частично</w:t>
      </w:r>
      <w:r w:rsidR="003F31E8" w:rsidRPr="00C3502F">
        <w:rPr>
          <w:rFonts w:ascii="Times New Roman" w:hAnsi="Times New Roman" w:cs="Times New Roman"/>
          <w:i/>
          <w:sz w:val="28"/>
          <w:szCs w:val="28"/>
        </w:rPr>
        <w:t xml:space="preserve"> ограждение территории ДОО</w:t>
      </w:r>
      <w:r w:rsidR="008E3816" w:rsidRPr="00C3502F">
        <w:rPr>
          <w:rFonts w:ascii="Times New Roman" w:hAnsi="Times New Roman" w:cs="Times New Roman"/>
          <w:i/>
          <w:sz w:val="28"/>
          <w:szCs w:val="28"/>
        </w:rPr>
        <w:t>.</w:t>
      </w:r>
    </w:p>
    <w:p w:rsidR="008E3816" w:rsidRPr="00CB6175" w:rsidRDefault="00C3502F" w:rsidP="008E3816">
      <w:pPr>
        <w:pStyle w:val="22"/>
        <w:shd w:val="clear" w:color="auto" w:fill="auto"/>
        <w:spacing w:line="240" w:lineRule="auto"/>
        <w:jc w:val="both"/>
        <w:rPr>
          <w:i/>
        </w:rPr>
      </w:pPr>
      <w:r w:rsidRPr="00C3502F">
        <w:rPr>
          <w:i/>
        </w:rPr>
        <w:t>11</w:t>
      </w:r>
      <w:r w:rsidR="00BE4843" w:rsidRPr="00C3502F">
        <w:rPr>
          <w:i/>
        </w:rPr>
        <w:t>) Адаптировать шкалы МКДО к ВСОКО.</w:t>
      </w:r>
    </w:p>
    <w:p w:rsidR="00E85087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02F" w:rsidRPr="00CB6175" w:rsidRDefault="00C3502F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87" w:rsidRPr="00CB6175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87" w:rsidRPr="00CB6175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>Заведующий МДОАУ № 200 г. Оренбурга                           И.П. Данилова</w:t>
      </w:r>
    </w:p>
    <w:p w:rsidR="00984AFA" w:rsidRPr="00706F12" w:rsidRDefault="00984AFA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FA" w:rsidRDefault="00984AFA" w:rsidP="002060A0">
      <w:pPr>
        <w:spacing w:line="240" w:lineRule="auto"/>
      </w:pPr>
    </w:p>
    <w:sectPr w:rsidR="00984AFA" w:rsidSect="007A3792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90" w:rsidRDefault="00A70B90">
      <w:pPr>
        <w:spacing w:after="0" w:line="240" w:lineRule="auto"/>
      </w:pPr>
      <w:r>
        <w:separator/>
      </w:r>
    </w:p>
  </w:endnote>
  <w:endnote w:type="continuationSeparator" w:id="0">
    <w:p w:rsidR="00A70B90" w:rsidRDefault="00A7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36537"/>
      <w:docPartObj>
        <w:docPartGallery w:val="Page Numbers (Bottom of Page)"/>
        <w:docPartUnique/>
      </w:docPartObj>
    </w:sdtPr>
    <w:sdtEndPr/>
    <w:sdtContent>
      <w:p w:rsidR="00E6411C" w:rsidRDefault="00E6411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CBC">
          <w:rPr>
            <w:noProof/>
          </w:rPr>
          <w:t>32</w:t>
        </w:r>
        <w:r>
          <w:fldChar w:fldCharType="end"/>
        </w:r>
      </w:p>
    </w:sdtContent>
  </w:sdt>
  <w:p w:rsidR="00E6411C" w:rsidRDefault="00E641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90" w:rsidRDefault="00A70B90">
      <w:pPr>
        <w:spacing w:after="0" w:line="240" w:lineRule="auto"/>
      </w:pPr>
      <w:r>
        <w:separator/>
      </w:r>
    </w:p>
  </w:footnote>
  <w:footnote w:type="continuationSeparator" w:id="0">
    <w:p w:rsidR="00A70B90" w:rsidRDefault="00A7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4F3"/>
    <w:multiLevelType w:val="hybridMultilevel"/>
    <w:tmpl w:val="CF8254AA"/>
    <w:lvl w:ilvl="0" w:tplc="CABE50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548"/>
    <w:multiLevelType w:val="multilevel"/>
    <w:tmpl w:val="39668304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  <w:i w:val="0"/>
        <w:color w:val="auto"/>
      </w:rPr>
    </w:lvl>
  </w:abstractNum>
  <w:abstractNum w:abstractNumId="2" w15:restartNumberingAfterBreak="0">
    <w:nsid w:val="141A6663"/>
    <w:multiLevelType w:val="hybridMultilevel"/>
    <w:tmpl w:val="1778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191"/>
    <w:multiLevelType w:val="hybridMultilevel"/>
    <w:tmpl w:val="69C41C2C"/>
    <w:lvl w:ilvl="0" w:tplc="41BAF7F0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01E8"/>
    <w:multiLevelType w:val="hybridMultilevel"/>
    <w:tmpl w:val="90C20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412D"/>
    <w:multiLevelType w:val="hybridMultilevel"/>
    <w:tmpl w:val="C4822CD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9D307D7"/>
    <w:multiLevelType w:val="hybridMultilevel"/>
    <w:tmpl w:val="09182ACA"/>
    <w:lvl w:ilvl="0" w:tplc="F244DF2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3C9E287B"/>
    <w:multiLevelType w:val="hybridMultilevel"/>
    <w:tmpl w:val="B44A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74EE"/>
    <w:multiLevelType w:val="hybridMultilevel"/>
    <w:tmpl w:val="BF6A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1D42"/>
    <w:multiLevelType w:val="hybridMultilevel"/>
    <w:tmpl w:val="6F8E3A3A"/>
    <w:lvl w:ilvl="0" w:tplc="09E8673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5746E"/>
    <w:multiLevelType w:val="hybridMultilevel"/>
    <w:tmpl w:val="8D8A5298"/>
    <w:lvl w:ilvl="0" w:tplc="41BAF7F0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134B"/>
    <w:multiLevelType w:val="hybridMultilevel"/>
    <w:tmpl w:val="B3766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0083C"/>
    <w:multiLevelType w:val="multilevel"/>
    <w:tmpl w:val="166CA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221951"/>
    <w:multiLevelType w:val="hybridMultilevel"/>
    <w:tmpl w:val="75B04194"/>
    <w:lvl w:ilvl="0" w:tplc="A6BC28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60C0B"/>
    <w:multiLevelType w:val="hybridMultilevel"/>
    <w:tmpl w:val="21C26988"/>
    <w:lvl w:ilvl="0" w:tplc="FC8C2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781E73"/>
    <w:multiLevelType w:val="hybridMultilevel"/>
    <w:tmpl w:val="3BE07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222A3"/>
    <w:multiLevelType w:val="hybridMultilevel"/>
    <w:tmpl w:val="90C20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528A1"/>
    <w:multiLevelType w:val="multilevel"/>
    <w:tmpl w:val="C8501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D32EC"/>
    <w:multiLevelType w:val="hybridMultilevel"/>
    <w:tmpl w:val="8C74DC9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52973"/>
    <w:multiLevelType w:val="hybridMultilevel"/>
    <w:tmpl w:val="389A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D09"/>
    <w:multiLevelType w:val="hybridMultilevel"/>
    <w:tmpl w:val="127E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0998"/>
    <w:multiLevelType w:val="multilevel"/>
    <w:tmpl w:val="5B9CD3F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cs="Times New Roman" w:hint="default"/>
      </w:rPr>
    </w:lvl>
  </w:abstractNum>
  <w:abstractNum w:abstractNumId="22" w15:restartNumberingAfterBreak="0">
    <w:nsid w:val="6F317085"/>
    <w:multiLevelType w:val="hybridMultilevel"/>
    <w:tmpl w:val="205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A7B58"/>
    <w:multiLevelType w:val="multilevel"/>
    <w:tmpl w:val="61624FC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eastAsia="Calibri"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cs="Times New Roman" w:hint="default"/>
      </w:rPr>
    </w:lvl>
  </w:abstractNum>
  <w:abstractNum w:abstractNumId="24" w15:restartNumberingAfterBreak="0">
    <w:nsid w:val="7B250201"/>
    <w:multiLevelType w:val="hybridMultilevel"/>
    <w:tmpl w:val="A6B27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1"/>
  </w:num>
  <w:num w:numId="5">
    <w:abstractNumId w:val="23"/>
  </w:num>
  <w:num w:numId="6">
    <w:abstractNumId w:val="20"/>
  </w:num>
  <w:num w:numId="7">
    <w:abstractNumId w:val="5"/>
  </w:num>
  <w:num w:numId="8">
    <w:abstractNumId w:val="14"/>
  </w:num>
  <w:num w:numId="9">
    <w:abstractNumId w:val="19"/>
  </w:num>
  <w:num w:numId="10">
    <w:abstractNumId w:val="0"/>
  </w:num>
  <w:num w:numId="11">
    <w:abstractNumId w:val="8"/>
  </w:num>
  <w:num w:numId="12">
    <w:abstractNumId w:val="9"/>
  </w:num>
  <w:num w:numId="13">
    <w:abstractNumId w:val="22"/>
  </w:num>
  <w:num w:numId="14">
    <w:abstractNumId w:val="2"/>
  </w:num>
  <w:num w:numId="15">
    <w:abstractNumId w:val="15"/>
  </w:num>
  <w:num w:numId="16">
    <w:abstractNumId w:val="24"/>
  </w:num>
  <w:num w:numId="17">
    <w:abstractNumId w:val="11"/>
  </w:num>
  <w:num w:numId="18">
    <w:abstractNumId w:val="13"/>
  </w:num>
  <w:num w:numId="19">
    <w:abstractNumId w:val="1"/>
  </w:num>
  <w:num w:numId="20">
    <w:abstractNumId w:val="10"/>
  </w:num>
  <w:num w:numId="21">
    <w:abstractNumId w:val="7"/>
  </w:num>
  <w:num w:numId="22">
    <w:abstractNumId w:val="16"/>
  </w:num>
  <w:num w:numId="23">
    <w:abstractNumId w:val="3"/>
  </w:num>
  <w:num w:numId="24">
    <w:abstractNumId w:val="4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0"/>
    <w:rsid w:val="00000D64"/>
    <w:rsid w:val="00000EE0"/>
    <w:rsid w:val="00014FB6"/>
    <w:rsid w:val="0002175C"/>
    <w:rsid w:val="00022CBC"/>
    <w:rsid w:val="000406B1"/>
    <w:rsid w:val="00041C63"/>
    <w:rsid w:val="00042DD4"/>
    <w:rsid w:val="000430E4"/>
    <w:rsid w:val="0004394C"/>
    <w:rsid w:val="000440AC"/>
    <w:rsid w:val="0004762E"/>
    <w:rsid w:val="00055A8A"/>
    <w:rsid w:val="00056B18"/>
    <w:rsid w:val="00057235"/>
    <w:rsid w:val="0006213B"/>
    <w:rsid w:val="00062863"/>
    <w:rsid w:val="00065E2D"/>
    <w:rsid w:val="00074065"/>
    <w:rsid w:val="0007617A"/>
    <w:rsid w:val="00076850"/>
    <w:rsid w:val="000773B8"/>
    <w:rsid w:val="00077C18"/>
    <w:rsid w:val="0008152D"/>
    <w:rsid w:val="00081B24"/>
    <w:rsid w:val="0008289A"/>
    <w:rsid w:val="0008393F"/>
    <w:rsid w:val="000840BC"/>
    <w:rsid w:val="00085BB8"/>
    <w:rsid w:val="00085D6F"/>
    <w:rsid w:val="00094C92"/>
    <w:rsid w:val="000B0AC4"/>
    <w:rsid w:val="000B4A7B"/>
    <w:rsid w:val="000B6171"/>
    <w:rsid w:val="000B784F"/>
    <w:rsid w:val="000C33C5"/>
    <w:rsid w:val="000D0772"/>
    <w:rsid w:val="000D7A0B"/>
    <w:rsid w:val="000E0009"/>
    <w:rsid w:val="000E2396"/>
    <w:rsid w:val="000F36D8"/>
    <w:rsid w:val="00100736"/>
    <w:rsid w:val="00100937"/>
    <w:rsid w:val="00116BA9"/>
    <w:rsid w:val="00120219"/>
    <w:rsid w:val="00127662"/>
    <w:rsid w:val="001319D8"/>
    <w:rsid w:val="0014129B"/>
    <w:rsid w:val="00147F1E"/>
    <w:rsid w:val="00150F71"/>
    <w:rsid w:val="001531F0"/>
    <w:rsid w:val="001616D8"/>
    <w:rsid w:val="00161799"/>
    <w:rsid w:val="001634D2"/>
    <w:rsid w:val="001726F7"/>
    <w:rsid w:val="0017430C"/>
    <w:rsid w:val="00174762"/>
    <w:rsid w:val="0017748F"/>
    <w:rsid w:val="0018343C"/>
    <w:rsid w:val="001856F9"/>
    <w:rsid w:val="001A57BC"/>
    <w:rsid w:val="001A71E8"/>
    <w:rsid w:val="001A7932"/>
    <w:rsid w:val="001B6D27"/>
    <w:rsid w:val="001B72D1"/>
    <w:rsid w:val="001C09EB"/>
    <w:rsid w:val="001C2CCD"/>
    <w:rsid w:val="001D0FAB"/>
    <w:rsid w:val="001D136A"/>
    <w:rsid w:val="001D4DE2"/>
    <w:rsid w:val="001D5C7E"/>
    <w:rsid w:val="001E0B77"/>
    <w:rsid w:val="001E0D69"/>
    <w:rsid w:val="001E1906"/>
    <w:rsid w:val="001E5C4F"/>
    <w:rsid w:val="001F1C85"/>
    <w:rsid w:val="00200599"/>
    <w:rsid w:val="002043F0"/>
    <w:rsid w:val="002060A0"/>
    <w:rsid w:val="00206827"/>
    <w:rsid w:val="00210B31"/>
    <w:rsid w:val="00214FA5"/>
    <w:rsid w:val="00216737"/>
    <w:rsid w:val="002322FF"/>
    <w:rsid w:val="0023651F"/>
    <w:rsid w:val="002445B4"/>
    <w:rsid w:val="002474CA"/>
    <w:rsid w:val="00247AD7"/>
    <w:rsid w:val="00276F48"/>
    <w:rsid w:val="00277DCE"/>
    <w:rsid w:val="00291E50"/>
    <w:rsid w:val="00297649"/>
    <w:rsid w:val="002A2EBF"/>
    <w:rsid w:val="002B2BDC"/>
    <w:rsid w:val="002C792F"/>
    <w:rsid w:val="002C7C36"/>
    <w:rsid w:val="002D4308"/>
    <w:rsid w:val="002D6749"/>
    <w:rsid w:val="002E0D04"/>
    <w:rsid w:val="002E2B24"/>
    <w:rsid w:val="002E695A"/>
    <w:rsid w:val="002E6FA7"/>
    <w:rsid w:val="002F31E1"/>
    <w:rsid w:val="002F4AC2"/>
    <w:rsid w:val="002F5948"/>
    <w:rsid w:val="003028AC"/>
    <w:rsid w:val="00305DB0"/>
    <w:rsid w:val="00316F34"/>
    <w:rsid w:val="00317FA1"/>
    <w:rsid w:val="003203AC"/>
    <w:rsid w:val="00320F19"/>
    <w:rsid w:val="003233AA"/>
    <w:rsid w:val="00327E93"/>
    <w:rsid w:val="003346EF"/>
    <w:rsid w:val="00360262"/>
    <w:rsid w:val="00362F95"/>
    <w:rsid w:val="00363334"/>
    <w:rsid w:val="00365460"/>
    <w:rsid w:val="00373AD5"/>
    <w:rsid w:val="00373C3E"/>
    <w:rsid w:val="00374408"/>
    <w:rsid w:val="003749C7"/>
    <w:rsid w:val="00374F4C"/>
    <w:rsid w:val="00382566"/>
    <w:rsid w:val="00385983"/>
    <w:rsid w:val="00387E04"/>
    <w:rsid w:val="003946E3"/>
    <w:rsid w:val="003977DB"/>
    <w:rsid w:val="00397F19"/>
    <w:rsid w:val="003A69F9"/>
    <w:rsid w:val="003B05C9"/>
    <w:rsid w:val="003B5425"/>
    <w:rsid w:val="003B595C"/>
    <w:rsid w:val="003B786D"/>
    <w:rsid w:val="003C11CB"/>
    <w:rsid w:val="003C4396"/>
    <w:rsid w:val="003C7C49"/>
    <w:rsid w:val="003D1A2D"/>
    <w:rsid w:val="003D7632"/>
    <w:rsid w:val="003E4A01"/>
    <w:rsid w:val="003E551F"/>
    <w:rsid w:val="003F110A"/>
    <w:rsid w:val="003F31E8"/>
    <w:rsid w:val="003F44E4"/>
    <w:rsid w:val="003F482E"/>
    <w:rsid w:val="003F71B9"/>
    <w:rsid w:val="003F747B"/>
    <w:rsid w:val="004070F1"/>
    <w:rsid w:val="00410945"/>
    <w:rsid w:val="004137CD"/>
    <w:rsid w:val="0042006B"/>
    <w:rsid w:val="004211C3"/>
    <w:rsid w:val="00442B13"/>
    <w:rsid w:val="00445053"/>
    <w:rsid w:val="004467AC"/>
    <w:rsid w:val="00446A2A"/>
    <w:rsid w:val="00453579"/>
    <w:rsid w:val="0046012D"/>
    <w:rsid w:val="004632DC"/>
    <w:rsid w:val="004677A6"/>
    <w:rsid w:val="00475762"/>
    <w:rsid w:val="00482925"/>
    <w:rsid w:val="004854AA"/>
    <w:rsid w:val="00493059"/>
    <w:rsid w:val="00493C82"/>
    <w:rsid w:val="00493FB2"/>
    <w:rsid w:val="004A0EA1"/>
    <w:rsid w:val="004A2A2F"/>
    <w:rsid w:val="004A5C50"/>
    <w:rsid w:val="004A67C4"/>
    <w:rsid w:val="004B0C85"/>
    <w:rsid w:val="004B2391"/>
    <w:rsid w:val="004B4CDB"/>
    <w:rsid w:val="004B604D"/>
    <w:rsid w:val="004C06F6"/>
    <w:rsid w:val="004C36DF"/>
    <w:rsid w:val="004C7170"/>
    <w:rsid w:val="004D51CD"/>
    <w:rsid w:val="004E1CD7"/>
    <w:rsid w:val="00503E83"/>
    <w:rsid w:val="00507A94"/>
    <w:rsid w:val="00514F7D"/>
    <w:rsid w:val="00516CF0"/>
    <w:rsid w:val="00520989"/>
    <w:rsid w:val="00524880"/>
    <w:rsid w:val="00531E6F"/>
    <w:rsid w:val="00535A32"/>
    <w:rsid w:val="00537ED7"/>
    <w:rsid w:val="0054224D"/>
    <w:rsid w:val="00544C90"/>
    <w:rsid w:val="00560DD6"/>
    <w:rsid w:val="00560EF0"/>
    <w:rsid w:val="005653AC"/>
    <w:rsid w:val="00565989"/>
    <w:rsid w:val="00565ECD"/>
    <w:rsid w:val="005724AB"/>
    <w:rsid w:val="00580754"/>
    <w:rsid w:val="00581901"/>
    <w:rsid w:val="00590EAB"/>
    <w:rsid w:val="00591B43"/>
    <w:rsid w:val="00592D91"/>
    <w:rsid w:val="00594534"/>
    <w:rsid w:val="005962F2"/>
    <w:rsid w:val="005B00B4"/>
    <w:rsid w:val="005B03A7"/>
    <w:rsid w:val="005B2492"/>
    <w:rsid w:val="005B31C2"/>
    <w:rsid w:val="005B7296"/>
    <w:rsid w:val="005C0664"/>
    <w:rsid w:val="005C0832"/>
    <w:rsid w:val="005C146A"/>
    <w:rsid w:val="005C1DB8"/>
    <w:rsid w:val="005D2339"/>
    <w:rsid w:val="005D5883"/>
    <w:rsid w:val="005D7906"/>
    <w:rsid w:val="005E073F"/>
    <w:rsid w:val="005E39E2"/>
    <w:rsid w:val="00606223"/>
    <w:rsid w:val="00610CAD"/>
    <w:rsid w:val="006151BE"/>
    <w:rsid w:val="006177B1"/>
    <w:rsid w:val="00622832"/>
    <w:rsid w:val="00623D9E"/>
    <w:rsid w:val="00635262"/>
    <w:rsid w:val="00641274"/>
    <w:rsid w:val="00642967"/>
    <w:rsid w:val="00642FCE"/>
    <w:rsid w:val="00643488"/>
    <w:rsid w:val="00643567"/>
    <w:rsid w:val="0064591B"/>
    <w:rsid w:val="006476C5"/>
    <w:rsid w:val="0065070B"/>
    <w:rsid w:val="00653E93"/>
    <w:rsid w:val="00656A10"/>
    <w:rsid w:val="0066324E"/>
    <w:rsid w:val="0066464B"/>
    <w:rsid w:val="00665E06"/>
    <w:rsid w:val="006670DD"/>
    <w:rsid w:val="00667FD4"/>
    <w:rsid w:val="006713A1"/>
    <w:rsid w:val="00671FFB"/>
    <w:rsid w:val="006755C8"/>
    <w:rsid w:val="00676C69"/>
    <w:rsid w:val="0068487B"/>
    <w:rsid w:val="0069227F"/>
    <w:rsid w:val="0069421E"/>
    <w:rsid w:val="0069498F"/>
    <w:rsid w:val="00696115"/>
    <w:rsid w:val="006A3655"/>
    <w:rsid w:val="006A584F"/>
    <w:rsid w:val="006B594C"/>
    <w:rsid w:val="006E2943"/>
    <w:rsid w:val="006E55F6"/>
    <w:rsid w:val="006E61A9"/>
    <w:rsid w:val="006F3EF9"/>
    <w:rsid w:val="0070191A"/>
    <w:rsid w:val="00705BCC"/>
    <w:rsid w:val="00706F12"/>
    <w:rsid w:val="007104F3"/>
    <w:rsid w:val="007107F6"/>
    <w:rsid w:val="00715E37"/>
    <w:rsid w:val="007162F9"/>
    <w:rsid w:val="00716633"/>
    <w:rsid w:val="00717C4D"/>
    <w:rsid w:val="00722C8F"/>
    <w:rsid w:val="0072504D"/>
    <w:rsid w:val="00730DE0"/>
    <w:rsid w:val="00731C24"/>
    <w:rsid w:val="007348B7"/>
    <w:rsid w:val="007427BA"/>
    <w:rsid w:val="007427E8"/>
    <w:rsid w:val="007511AA"/>
    <w:rsid w:val="00754D52"/>
    <w:rsid w:val="007573DD"/>
    <w:rsid w:val="00757D92"/>
    <w:rsid w:val="00763F44"/>
    <w:rsid w:val="007679B2"/>
    <w:rsid w:val="00770476"/>
    <w:rsid w:val="00770908"/>
    <w:rsid w:val="00771799"/>
    <w:rsid w:val="00772CF5"/>
    <w:rsid w:val="007814D2"/>
    <w:rsid w:val="00786E5E"/>
    <w:rsid w:val="007870C5"/>
    <w:rsid w:val="007871E8"/>
    <w:rsid w:val="00790DE6"/>
    <w:rsid w:val="007A0397"/>
    <w:rsid w:val="007A0FF1"/>
    <w:rsid w:val="007A3792"/>
    <w:rsid w:val="007A5A92"/>
    <w:rsid w:val="007B0DBB"/>
    <w:rsid w:val="007B4E3C"/>
    <w:rsid w:val="007B7260"/>
    <w:rsid w:val="007C02D8"/>
    <w:rsid w:val="007C5CBF"/>
    <w:rsid w:val="007C6075"/>
    <w:rsid w:val="007C67D6"/>
    <w:rsid w:val="007D2E6B"/>
    <w:rsid w:val="007D40C1"/>
    <w:rsid w:val="007D527F"/>
    <w:rsid w:val="007E2411"/>
    <w:rsid w:val="007E412A"/>
    <w:rsid w:val="007F02DA"/>
    <w:rsid w:val="007F4997"/>
    <w:rsid w:val="007F4C76"/>
    <w:rsid w:val="007F66BB"/>
    <w:rsid w:val="008042BC"/>
    <w:rsid w:val="008106AF"/>
    <w:rsid w:val="008116F8"/>
    <w:rsid w:val="0082061E"/>
    <w:rsid w:val="0082348E"/>
    <w:rsid w:val="0083706E"/>
    <w:rsid w:val="008416F7"/>
    <w:rsid w:val="00846D2E"/>
    <w:rsid w:val="008503B5"/>
    <w:rsid w:val="0086601A"/>
    <w:rsid w:val="0086620B"/>
    <w:rsid w:val="00867328"/>
    <w:rsid w:val="008732E5"/>
    <w:rsid w:val="008751EA"/>
    <w:rsid w:val="00875200"/>
    <w:rsid w:val="008836E2"/>
    <w:rsid w:val="00886F81"/>
    <w:rsid w:val="008873DF"/>
    <w:rsid w:val="00892129"/>
    <w:rsid w:val="008921CF"/>
    <w:rsid w:val="008A04C1"/>
    <w:rsid w:val="008A2AEC"/>
    <w:rsid w:val="008A2F3E"/>
    <w:rsid w:val="008A5F5C"/>
    <w:rsid w:val="008C15E0"/>
    <w:rsid w:val="008C1B3C"/>
    <w:rsid w:val="008C67DC"/>
    <w:rsid w:val="008D2814"/>
    <w:rsid w:val="008D2D6E"/>
    <w:rsid w:val="008D435F"/>
    <w:rsid w:val="008E3816"/>
    <w:rsid w:val="008E3F93"/>
    <w:rsid w:val="008E6D97"/>
    <w:rsid w:val="008E71E7"/>
    <w:rsid w:val="009035E0"/>
    <w:rsid w:val="009068E5"/>
    <w:rsid w:val="009076A5"/>
    <w:rsid w:val="00907723"/>
    <w:rsid w:val="00913B72"/>
    <w:rsid w:val="009179DB"/>
    <w:rsid w:val="00921400"/>
    <w:rsid w:val="009254F5"/>
    <w:rsid w:val="00935D96"/>
    <w:rsid w:val="00935EAA"/>
    <w:rsid w:val="00957143"/>
    <w:rsid w:val="00975C7E"/>
    <w:rsid w:val="00977491"/>
    <w:rsid w:val="00984AFA"/>
    <w:rsid w:val="00986357"/>
    <w:rsid w:val="00986526"/>
    <w:rsid w:val="00990F64"/>
    <w:rsid w:val="0099726B"/>
    <w:rsid w:val="00997599"/>
    <w:rsid w:val="00997A62"/>
    <w:rsid w:val="009A3080"/>
    <w:rsid w:val="009A6A5C"/>
    <w:rsid w:val="009A72B5"/>
    <w:rsid w:val="009B0C44"/>
    <w:rsid w:val="009B7197"/>
    <w:rsid w:val="009D7A56"/>
    <w:rsid w:val="009E0023"/>
    <w:rsid w:val="009E26CE"/>
    <w:rsid w:val="009F3F29"/>
    <w:rsid w:val="00A065C2"/>
    <w:rsid w:val="00A26986"/>
    <w:rsid w:val="00A45586"/>
    <w:rsid w:val="00A455BD"/>
    <w:rsid w:val="00A47C56"/>
    <w:rsid w:val="00A65E99"/>
    <w:rsid w:val="00A675C8"/>
    <w:rsid w:val="00A70B90"/>
    <w:rsid w:val="00A72446"/>
    <w:rsid w:val="00A726BF"/>
    <w:rsid w:val="00A7537E"/>
    <w:rsid w:val="00A761C3"/>
    <w:rsid w:val="00A76D42"/>
    <w:rsid w:val="00A81B33"/>
    <w:rsid w:val="00A84031"/>
    <w:rsid w:val="00A9043E"/>
    <w:rsid w:val="00A9345B"/>
    <w:rsid w:val="00A93ECD"/>
    <w:rsid w:val="00A94BC1"/>
    <w:rsid w:val="00AA337F"/>
    <w:rsid w:val="00AB5BEC"/>
    <w:rsid w:val="00AC5945"/>
    <w:rsid w:val="00AD1653"/>
    <w:rsid w:val="00AD3706"/>
    <w:rsid w:val="00AD3D5E"/>
    <w:rsid w:val="00AD7E10"/>
    <w:rsid w:val="00AE1A34"/>
    <w:rsid w:val="00AE2016"/>
    <w:rsid w:val="00AE241E"/>
    <w:rsid w:val="00AE75AF"/>
    <w:rsid w:val="00AF7742"/>
    <w:rsid w:val="00AF7AD0"/>
    <w:rsid w:val="00B04133"/>
    <w:rsid w:val="00B0477D"/>
    <w:rsid w:val="00B2062F"/>
    <w:rsid w:val="00B2473D"/>
    <w:rsid w:val="00B2606D"/>
    <w:rsid w:val="00B36207"/>
    <w:rsid w:val="00B42B49"/>
    <w:rsid w:val="00B4695B"/>
    <w:rsid w:val="00B53485"/>
    <w:rsid w:val="00B557B2"/>
    <w:rsid w:val="00B56F02"/>
    <w:rsid w:val="00B7104E"/>
    <w:rsid w:val="00B81756"/>
    <w:rsid w:val="00B81A95"/>
    <w:rsid w:val="00B951FF"/>
    <w:rsid w:val="00BA031B"/>
    <w:rsid w:val="00BA0EF8"/>
    <w:rsid w:val="00BA5FF3"/>
    <w:rsid w:val="00BA79BE"/>
    <w:rsid w:val="00BB0BC0"/>
    <w:rsid w:val="00BB52C3"/>
    <w:rsid w:val="00BB6052"/>
    <w:rsid w:val="00BC43EE"/>
    <w:rsid w:val="00BD598D"/>
    <w:rsid w:val="00BD70EC"/>
    <w:rsid w:val="00BE4843"/>
    <w:rsid w:val="00BE7627"/>
    <w:rsid w:val="00BF0EF6"/>
    <w:rsid w:val="00BF1056"/>
    <w:rsid w:val="00BF244F"/>
    <w:rsid w:val="00BF3604"/>
    <w:rsid w:val="00BF70D7"/>
    <w:rsid w:val="00C02C8E"/>
    <w:rsid w:val="00C04CD7"/>
    <w:rsid w:val="00C065A0"/>
    <w:rsid w:val="00C240F1"/>
    <w:rsid w:val="00C244A3"/>
    <w:rsid w:val="00C24F93"/>
    <w:rsid w:val="00C263CE"/>
    <w:rsid w:val="00C34351"/>
    <w:rsid w:val="00C3502F"/>
    <w:rsid w:val="00C3741B"/>
    <w:rsid w:val="00C37F39"/>
    <w:rsid w:val="00C46CAD"/>
    <w:rsid w:val="00C472A4"/>
    <w:rsid w:val="00C47D79"/>
    <w:rsid w:val="00C50AD7"/>
    <w:rsid w:val="00C56E14"/>
    <w:rsid w:val="00C64610"/>
    <w:rsid w:val="00C64E3F"/>
    <w:rsid w:val="00C6606A"/>
    <w:rsid w:val="00C66AA5"/>
    <w:rsid w:val="00C7749B"/>
    <w:rsid w:val="00C82155"/>
    <w:rsid w:val="00C8364D"/>
    <w:rsid w:val="00C838F6"/>
    <w:rsid w:val="00C925DA"/>
    <w:rsid w:val="00C971C3"/>
    <w:rsid w:val="00C972C9"/>
    <w:rsid w:val="00CA14DE"/>
    <w:rsid w:val="00CA51B0"/>
    <w:rsid w:val="00CB125B"/>
    <w:rsid w:val="00CB2F4F"/>
    <w:rsid w:val="00CB6175"/>
    <w:rsid w:val="00CC47F6"/>
    <w:rsid w:val="00CC5EBC"/>
    <w:rsid w:val="00CD07D6"/>
    <w:rsid w:val="00CD1E6D"/>
    <w:rsid w:val="00CD1FA3"/>
    <w:rsid w:val="00CD21A6"/>
    <w:rsid w:val="00CD56D3"/>
    <w:rsid w:val="00CF00D9"/>
    <w:rsid w:val="00D01239"/>
    <w:rsid w:val="00D06D0C"/>
    <w:rsid w:val="00D072EB"/>
    <w:rsid w:val="00D10895"/>
    <w:rsid w:val="00D1519E"/>
    <w:rsid w:val="00D23D49"/>
    <w:rsid w:val="00D37139"/>
    <w:rsid w:val="00D40BFB"/>
    <w:rsid w:val="00D41759"/>
    <w:rsid w:val="00D42AF8"/>
    <w:rsid w:val="00D42E86"/>
    <w:rsid w:val="00D43576"/>
    <w:rsid w:val="00D45219"/>
    <w:rsid w:val="00D50156"/>
    <w:rsid w:val="00D55FA7"/>
    <w:rsid w:val="00D66C4D"/>
    <w:rsid w:val="00D7590B"/>
    <w:rsid w:val="00D75A40"/>
    <w:rsid w:val="00D80451"/>
    <w:rsid w:val="00D80D63"/>
    <w:rsid w:val="00D83BDA"/>
    <w:rsid w:val="00D84D9A"/>
    <w:rsid w:val="00D8543B"/>
    <w:rsid w:val="00D87FF6"/>
    <w:rsid w:val="00D95735"/>
    <w:rsid w:val="00DA1AFD"/>
    <w:rsid w:val="00DA5CDD"/>
    <w:rsid w:val="00DA5D0E"/>
    <w:rsid w:val="00DA693C"/>
    <w:rsid w:val="00DA6DE7"/>
    <w:rsid w:val="00DB44C3"/>
    <w:rsid w:val="00DB5189"/>
    <w:rsid w:val="00DC457D"/>
    <w:rsid w:val="00DC6315"/>
    <w:rsid w:val="00DC7CE6"/>
    <w:rsid w:val="00DD1283"/>
    <w:rsid w:val="00DD2F77"/>
    <w:rsid w:val="00DD6FD6"/>
    <w:rsid w:val="00DE1843"/>
    <w:rsid w:val="00DF4F32"/>
    <w:rsid w:val="00DF4FA8"/>
    <w:rsid w:val="00E03600"/>
    <w:rsid w:val="00E05D35"/>
    <w:rsid w:val="00E2704B"/>
    <w:rsid w:val="00E348DB"/>
    <w:rsid w:val="00E35465"/>
    <w:rsid w:val="00E358DB"/>
    <w:rsid w:val="00E53086"/>
    <w:rsid w:val="00E53422"/>
    <w:rsid w:val="00E56015"/>
    <w:rsid w:val="00E56B88"/>
    <w:rsid w:val="00E56BBA"/>
    <w:rsid w:val="00E621C4"/>
    <w:rsid w:val="00E6411C"/>
    <w:rsid w:val="00E67948"/>
    <w:rsid w:val="00E70A60"/>
    <w:rsid w:val="00E716A8"/>
    <w:rsid w:val="00E72988"/>
    <w:rsid w:val="00E85087"/>
    <w:rsid w:val="00E93171"/>
    <w:rsid w:val="00EA2ED1"/>
    <w:rsid w:val="00EA6EDE"/>
    <w:rsid w:val="00EA7686"/>
    <w:rsid w:val="00EB6775"/>
    <w:rsid w:val="00EB6781"/>
    <w:rsid w:val="00EC7515"/>
    <w:rsid w:val="00ED7C3F"/>
    <w:rsid w:val="00EE1FEC"/>
    <w:rsid w:val="00EE78C6"/>
    <w:rsid w:val="00EF367E"/>
    <w:rsid w:val="00F03637"/>
    <w:rsid w:val="00F0469F"/>
    <w:rsid w:val="00F12FF9"/>
    <w:rsid w:val="00F153C2"/>
    <w:rsid w:val="00F15ADC"/>
    <w:rsid w:val="00F15F60"/>
    <w:rsid w:val="00F17D6D"/>
    <w:rsid w:val="00F23545"/>
    <w:rsid w:val="00F264E8"/>
    <w:rsid w:val="00F36411"/>
    <w:rsid w:val="00F41853"/>
    <w:rsid w:val="00F44271"/>
    <w:rsid w:val="00F46091"/>
    <w:rsid w:val="00F60927"/>
    <w:rsid w:val="00F707D2"/>
    <w:rsid w:val="00F70C5F"/>
    <w:rsid w:val="00F71C2C"/>
    <w:rsid w:val="00F736F6"/>
    <w:rsid w:val="00F75B9C"/>
    <w:rsid w:val="00F82F81"/>
    <w:rsid w:val="00F84D2D"/>
    <w:rsid w:val="00F90840"/>
    <w:rsid w:val="00FA0EDA"/>
    <w:rsid w:val="00FA2C2F"/>
    <w:rsid w:val="00FA55DB"/>
    <w:rsid w:val="00FB34E7"/>
    <w:rsid w:val="00FC1A82"/>
    <w:rsid w:val="00FC3E5C"/>
    <w:rsid w:val="00FD22F2"/>
    <w:rsid w:val="00FD35DC"/>
    <w:rsid w:val="00FD387C"/>
    <w:rsid w:val="00FE1B5C"/>
    <w:rsid w:val="00FF00B5"/>
    <w:rsid w:val="00FF032B"/>
    <w:rsid w:val="00FF06D1"/>
    <w:rsid w:val="00FF286B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EEBB06-08F8-4023-8F4D-ED929C43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79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47D79"/>
    <w:pPr>
      <w:keepNext/>
      <w:keepLines/>
      <w:spacing w:after="3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47D79"/>
    <w:pPr>
      <w:keepNext/>
      <w:keepLines/>
      <w:spacing w:after="4" w:line="270" w:lineRule="auto"/>
      <w:ind w:left="437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D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D7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Normal (Web)"/>
    <w:basedOn w:val="a"/>
    <w:uiPriority w:val="99"/>
    <w:unhideWhenUsed/>
    <w:rsid w:val="00C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7D79"/>
    <w:pPr>
      <w:ind w:left="720"/>
      <w:contextualSpacing/>
    </w:pPr>
  </w:style>
  <w:style w:type="character" w:styleId="a5">
    <w:name w:val="Hyperlink"/>
    <w:uiPriority w:val="99"/>
    <w:unhideWhenUsed/>
    <w:rsid w:val="00C47D79"/>
    <w:rPr>
      <w:color w:val="0000FF"/>
      <w:u w:val="single"/>
    </w:rPr>
  </w:style>
  <w:style w:type="paragraph" w:styleId="a6">
    <w:name w:val="No Spacing"/>
    <w:link w:val="a7"/>
    <w:uiPriority w:val="1"/>
    <w:qFormat/>
    <w:rsid w:val="00C47D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47D79"/>
    <w:rPr>
      <w:rFonts w:ascii="Calibri" w:eastAsia="Calibri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C47D79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C47D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47D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D7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qFormat/>
    <w:rsid w:val="00C47D79"/>
    <w:rPr>
      <w:b/>
      <w:bCs/>
    </w:rPr>
  </w:style>
  <w:style w:type="table" w:customStyle="1" w:styleId="TableGrid">
    <w:name w:val="TableGrid"/>
    <w:rsid w:val="00C47D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7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rsid w:val="00C47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C47D79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C4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7D79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C47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7D7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D7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47D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7D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47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47D79"/>
    <w:pPr>
      <w:widowControl w:val="0"/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C47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1"/>
    <w:next w:val="a8"/>
    <w:uiPriority w:val="59"/>
    <w:rsid w:val="00C47D7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_"/>
    <w:basedOn w:val="a0"/>
    <w:link w:val="af1"/>
    <w:rsid w:val="00C47D7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47D7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C47D79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C47D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47D79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2">
    <w:name w:val="FollowedHyperlink"/>
    <w:basedOn w:val="a0"/>
    <w:uiPriority w:val="99"/>
    <w:semiHidden/>
    <w:unhideWhenUsed/>
    <w:rsid w:val="00C47D79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B6775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8"/>
    <w:uiPriority w:val="59"/>
    <w:rsid w:val="0067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4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s://centrideia.ru" TargetMode="External"/><Relationship Id="rId26" Type="http://schemas.openxmlformats.org/officeDocument/2006/relationships/hyperlink" Target="https://rcro56.ru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fgosonline.ru" TargetMode="External"/><Relationship Id="rId34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hyperlink" Target="https://tochkarosta.site" TargetMode="External"/><Relationship Id="rId25" Type="http://schemas.openxmlformats.org/officeDocument/2006/relationships/hyperlink" Target="https://orenzap.ru" TargetMode="External"/><Relationship Id="rId33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Relationship Id="rId38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dost-russia.ru" TargetMode="External"/><Relationship Id="rId20" Type="http://schemas.openxmlformats.org/officeDocument/2006/relationships/hyperlink" Target="https://preschools.ru/main" TargetMode="External"/><Relationship Id="rId29" Type="http://schemas.openxmlformats.org/officeDocument/2006/relationships/hyperlink" Target="http://190detsad.org.ru/wp-content/uploads/2015/01/&#1084;&#1091;&#1079;&#1099;&#1082;&#1072;&#1083;&#1100;&#1085;&#1099;&#1081;-&#1079;&#1072;&#1083;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hyperlink" Target="https://orenzap.ru" TargetMode="External"/><Relationship Id="rId32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37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hyperlink" Target="https://oren-impuls.ru" TargetMode="External"/><Relationship Id="rId28" Type="http://schemas.openxmlformats.org/officeDocument/2006/relationships/hyperlink" Target="https://ds200-orenburg-r56.gosweb.gosuslugi.ru/netcat_files/userfiles/dok/mattech5.pdf" TargetMode="External"/><Relationship Id="rId36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centrideia.ru" TargetMode="External"/><Relationship Id="rId31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0.sadorb.ru/all-news.html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s://universityofchildhood.ru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35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09484193011648"/>
          <c:y val="0.05"/>
          <c:w val="0.75540765391014975"/>
          <c:h val="0.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октябрь 2023</c:v>
                </c:pt>
              </c:strCache>
            </c:strRef>
          </c:tx>
          <c:spPr>
            <a:solidFill>
              <a:srgbClr val="FFFF00"/>
            </a:solidFill>
            <a:ln w="1954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954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26-47F8-B60C-E1DE7F1B98E0}"/>
              </c:ext>
            </c:extLst>
          </c:dPt>
          <c:dLbls>
            <c:dLbl>
              <c:idx val="0"/>
              <c:layout>
                <c:manualLayout>
                  <c:x val="-0.40574809432333714"/>
                  <c:y val="3.3523909511311123E-2"/>
                </c:manualLayout>
              </c:layout>
              <c:spPr>
                <a:noFill/>
                <a:ln w="390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26-47F8-B60C-E1DE7F1B98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39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0.0%</c:formatCode>
                <c:ptCount val="1"/>
                <c:pt idx="0">
                  <c:v>0.98499999999999999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26-47F8-B60C-E1DE7F1B98E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апрель 2022 </c:v>
                </c:pt>
              </c:strCache>
            </c:strRef>
          </c:tx>
          <c:spPr>
            <a:solidFill>
              <a:srgbClr val="CC99FF"/>
            </a:solidFill>
            <a:ln w="195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43300268332500025"/>
                  <c:y val="1.9237995250593665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98%</a:t>
                    </a:r>
                  </a:p>
                </c:rich>
              </c:tx>
              <c:numFmt formatCode="0.00%" sourceLinked="0"/>
              <c:spPr>
                <a:noFill/>
                <a:ln w="390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26-47F8-B60C-E1DE7F1B98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 w="39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826-47F8-B60C-E1DE7F1B9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208352"/>
        <c:axId val="295209528"/>
      </c:barChart>
      <c:catAx>
        <c:axId val="295208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48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5209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209528"/>
        <c:scaling>
          <c:orientation val="minMax"/>
          <c:max val="1"/>
          <c:min val="0"/>
        </c:scaling>
        <c:delete val="0"/>
        <c:axPos val="b"/>
        <c:majorGridlines>
          <c:spPr>
            <a:ln w="4887">
              <a:solidFill>
                <a:srgbClr val="000000"/>
              </a:solidFill>
              <a:prstDash val="solid"/>
            </a:ln>
          </c:spPr>
        </c:majorGridlines>
        <c:numFmt formatCode="0.0%" sourceLinked="1"/>
        <c:majorTickMark val="out"/>
        <c:minorTickMark val="none"/>
        <c:tickLblPos val="nextTo"/>
        <c:spPr>
          <a:ln w="48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1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95208352"/>
        <c:crosses val="autoZero"/>
        <c:crossBetween val="between"/>
        <c:minorUnit val="10"/>
      </c:valAx>
      <c:spPr>
        <a:solidFill>
          <a:srgbClr val="FFFFFF"/>
        </a:solidFill>
        <a:ln w="19549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632279534109818"/>
          <c:y val="0.63571428571428568"/>
          <c:w val="0.62063227953410982"/>
          <c:h val="0.37142857142857144"/>
        </c:manualLayout>
      </c:layout>
      <c:overlay val="0"/>
      <c:spPr>
        <a:noFill/>
        <a:ln w="39099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732876712328769"/>
          <c:y val="2.865329512893983E-2"/>
          <c:w val="0.61488968315820591"/>
          <c:h val="0.69340974212034379"/>
        </c:manualLayout>
      </c:layout>
      <c:barChart>
        <c:barDir val="bar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октябрь 2022</c:v>
                </c:pt>
              </c:strCache>
            </c:strRef>
          </c:tx>
          <c:spPr>
            <a:solidFill>
              <a:srgbClr val="FFFF99"/>
            </a:solidFill>
            <a:ln w="133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условия для развития способностей детей</c:v>
                </c:pt>
                <c:pt idx="1">
                  <c:v>психологический комфорт</c:v>
                </c:pt>
                <c:pt idx="2">
                  <c:v>оформление группы</c:v>
                </c:pt>
                <c:pt idx="3">
                  <c:v>порядок и дисциплина</c:v>
                </c:pt>
                <c:pt idx="4">
                  <c:v>отношение к детям</c:v>
                </c:pt>
                <c:pt idx="5">
                  <c:v>качество образования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0.43</c:v>
                </c:pt>
                <c:pt idx="1">
                  <c:v>0.52</c:v>
                </c:pt>
                <c:pt idx="2">
                  <c:v>0.46</c:v>
                </c:pt>
                <c:pt idx="3">
                  <c:v>0.72</c:v>
                </c:pt>
                <c:pt idx="4">
                  <c:v>0.91</c:v>
                </c:pt>
                <c:pt idx="5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BC-4DC2-A45A-5C03F53F67F4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апрель 2022</c:v>
                </c:pt>
              </c:strCache>
            </c:strRef>
          </c:tx>
          <c:spPr>
            <a:solidFill>
              <a:srgbClr val="CC99FF"/>
            </a:solidFill>
            <a:ln w="133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условия для развития способностей детей</c:v>
                </c:pt>
                <c:pt idx="1">
                  <c:v>психологический комфорт</c:v>
                </c:pt>
                <c:pt idx="2">
                  <c:v>оформление группы</c:v>
                </c:pt>
                <c:pt idx="3">
                  <c:v>порядок и дисциплина</c:v>
                </c:pt>
                <c:pt idx="4">
                  <c:v>отношение к детям</c:v>
                </c:pt>
                <c:pt idx="5">
                  <c:v>качество образования</c:v>
                </c:pt>
              </c:strCache>
            </c:strRef>
          </c:cat>
          <c:val>
            <c:numRef>
              <c:f>Sheet1!$B$3:$G$3</c:f>
              <c:numCache>
                <c:formatCode>0%</c:formatCode>
                <c:ptCount val="6"/>
                <c:pt idx="0">
                  <c:v>0.59</c:v>
                </c:pt>
                <c:pt idx="1">
                  <c:v>0.51</c:v>
                </c:pt>
                <c:pt idx="2">
                  <c:v>0.39</c:v>
                </c:pt>
                <c:pt idx="3">
                  <c:v>0.67</c:v>
                </c:pt>
                <c:pt idx="4">
                  <c:v>0.9</c:v>
                </c:pt>
                <c:pt idx="5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BC-4DC2-A45A-5C03F53F6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206000"/>
        <c:axId val="295202864"/>
      </c:barChart>
      <c:catAx>
        <c:axId val="295206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202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202864"/>
        <c:scaling>
          <c:orientation val="minMax"/>
        </c:scaling>
        <c:delete val="0"/>
        <c:axPos val="b"/>
        <c:majorGridlines>
          <c:spPr>
            <a:ln w="333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95206000"/>
        <c:crosses val="autoZero"/>
        <c:crossBetween val="between"/>
      </c:valAx>
      <c:spPr>
        <a:solidFill>
          <a:srgbClr val="FFFFFF"/>
        </a:solidFill>
        <a:ln w="1334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63013698630137"/>
          <c:y val="0.85959885386819479"/>
          <c:w val="0.57363013698630139"/>
          <c:h val="0.14040114613180515"/>
        </c:manualLayout>
      </c:layout>
      <c:overlay val="0"/>
      <c:spPr>
        <a:solidFill>
          <a:srgbClr val="FFFFFF"/>
        </a:solidFill>
        <a:ln w="26680">
          <a:noFill/>
        </a:ln>
      </c:spPr>
      <c:txPr>
        <a:bodyPr/>
        <a:lstStyle/>
        <a:p>
          <a:pPr>
            <a:defRPr sz="11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Школы</c:v>
                </c:pt>
                <c:pt idx="1">
                  <c:v>Лицеи  и гимназии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39-4479-A503-56689DFD0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14897637795276"/>
          <c:y val="7.0207281782084935E-2"/>
          <c:w val="0.62330498687664038"/>
          <c:h val="0.76495726495726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9552">
              <a:solidFill>
                <a:srgbClr val="000000"/>
              </a:solidFill>
              <a:prstDash val="solid"/>
            </a:ln>
          </c:spPr>
          <c:explosion val="21"/>
          <c:dPt>
            <c:idx val="0"/>
            <c:bubble3D val="0"/>
            <c:spPr>
              <a:solidFill>
                <a:srgbClr val="00FF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19-4CDF-BC8C-65B4836010AD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19-4CDF-BC8C-65B4836010AD}"/>
              </c:ext>
            </c:extLst>
          </c:dPt>
          <c:dPt>
            <c:idx val="2"/>
            <c:bubble3D val="0"/>
            <c:spPr>
              <a:noFill/>
              <a:ln w="238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19-4CDF-BC8C-65B4836010A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E19-4CDF-BC8C-65B4836010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E19-4CDF-BC8C-65B4836010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06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0.77</c:v>
                </c:pt>
                <c:pt idx="1">
                  <c:v>0.23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E19-4CDF-BC8C-65B4836010A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52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spPr>
              <a:solidFill>
                <a:srgbClr val="9999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E19-4CDF-BC8C-65B4836010A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CE19-4CDF-BC8C-65B4836010A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19-4CDF-BC8C-65B4836010AD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E19-4CDF-BC8C-65B4836010A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52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spPr>
              <a:solidFill>
                <a:srgbClr val="9999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CE19-4CDF-BC8C-65B4836010A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CE19-4CDF-BC8C-65B4836010A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CE19-4CDF-BC8C-65B4836010AD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CE19-4CDF-BC8C-65B483601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955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872338359132605"/>
          <c:y val="0.13186801561469644"/>
          <c:w val="0.23936162242368664"/>
          <c:h val="0.73076932118856941"/>
        </c:manualLayout>
      </c:layout>
      <c:overlay val="0"/>
      <c:spPr>
        <a:noFill/>
        <a:ln w="2388">
          <a:solidFill>
            <a:srgbClr val="000000"/>
          </a:solidFill>
          <a:prstDash val="solid"/>
        </a:ln>
      </c:spPr>
      <c:txPr>
        <a:bodyPr/>
        <a:lstStyle/>
        <a:p>
          <a:pPr>
            <a:defRPr sz="62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09322445805379E-3"/>
          <c:y val="0.13416422947131609"/>
          <c:w val="0.77236968567334885"/>
          <c:h val="0.798695663042119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44-4784-8F45-89D039461A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44-4784-8F45-89D039461A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44-4784-8F45-89D039461A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44-4784-8F45-89D039461A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A44-4784-8F45-89D039461A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A44-4784-8F45-89D039461AE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A44-4784-8F45-89D039461AE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A44-4784-8F45-89D039461AE6}"/>
              </c:ext>
            </c:extLst>
          </c:dPt>
          <c:dLbls>
            <c:dLbl>
              <c:idx val="1"/>
              <c:layout>
                <c:manualLayout>
                  <c:x val="-3.4917519368050008E-2"/>
                  <c:y val="5.5202599675040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A44-4784-8F45-89D039461A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4060845051373407E-2"/>
                  <c:y val="2.2276215473065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A44-4784-8F45-89D039461A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6308637748783815E-2"/>
                  <c:y val="-0.190272215973003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A44-4784-8F45-89D039461A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3099395184297618E-2"/>
                  <c:y val="-0.14798200224971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A44-4784-8F45-89D039461A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от 20 до 25 лет</c:v>
                </c:pt>
                <c:pt idx="1">
                  <c:v>от 26 до 30 лет</c:v>
                </c:pt>
                <c:pt idx="2">
                  <c:v>от 31 до 35 лет </c:v>
                </c:pt>
                <c:pt idx="3">
                  <c:v>от 36 до 40 лет </c:v>
                </c:pt>
                <c:pt idx="4">
                  <c:v>от 41 до 45 лет</c:v>
                </c:pt>
                <c:pt idx="5">
                  <c:v>от 46 до 50 лет</c:v>
                </c:pt>
                <c:pt idx="6">
                  <c:v>от 51 до 55 лет </c:v>
                </c:pt>
                <c:pt idx="7">
                  <c:v>от 56 и старше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A44-4784-8F45-89D039461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200" b="0" i="1" baseline="0">
                <a:latin typeface="Times New Roman" pitchFamily="18" charset="0"/>
                <a:cs typeface="Times New Roman" pitchFamily="18" charset="0"/>
              </a:rPr>
              <a:t> учебно-вспомогательного персонала по уровню образования</a:t>
            </a:r>
            <a:endParaRPr lang="ru-RU" sz="1200" b="0" i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496548284344287E-2"/>
                  <c:y val="-1.6068762494411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9B6-498F-A3C8-5C9E123D7EB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0.08</c:v>
                </c:pt>
                <c:pt idx="2" formatCode="0%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B6-498F-A3C8-5C9E123D7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5209920"/>
        <c:axId val="295203256"/>
        <c:axId val="0"/>
      </c:bar3DChart>
      <c:catAx>
        <c:axId val="29520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5203256"/>
        <c:crosses val="autoZero"/>
        <c:auto val="1"/>
        <c:lblAlgn val="ctr"/>
        <c:lblOffset val="100"/>
        <c:noMultiLvlLbl val="0"/>
      </c:catAx>
      <c:valAx>
        <c:axId val="295203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520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04802026205873"/>
          <c:y val="0.56189313685186937"/>
          <c:w val="0.13038777740331098"/>
          <c:h val="9.682952281567214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QH7kz5LimNHRDzc5ohGAl9Rye21zcSq5zWwbxCa/aMQ=</DigestValue>
    </Reference>
    <Reference Type="http://www.w3.org/2000/09/xmldsig#Object" URI="#idOfficeObject">
      <DigestMethod Algorithm="urn:ietf:params:xml:ns:cpxmlsec:algorithms:gostr34112012-256"/>
      <DigestValue>T43k6ULWiH9B1o2NLNO/zi1wvAniqF2PlFhzGe42/g8=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OTuBGcjr1t8e1vKlk663PkAflhnu8kwoVQNgn6DRzsg=</DigestValue>
    </Reference>
    <Reference Type="http://www.w3.org/2000/09/xmldsig#Object" URI="#idValidSigLnImg">
      <DigestMethod Algorithm="urn:ietf:params:xml:ns:cpxmlsec:algorithms:gostr34112012-256"/>
      <DigestValue>OnDq0HiUD5DuJ6I8a2g2MWBnZKFYqZurlTZDQhQZmOI=</DigestValue>
    </Reference>
    <Reference Type="http://www.w3.org/2000/09/xmldsig#Object" URI="#idInvalidSigLnImg">
      <DigestMethod Algorithm="urn:ietf:params:xml:ns:cpxmlsec:algorithms:gostr34112012-256"/>
      <DigestValue>Z6Cxh+VF6klyjJLz7SmHjQMtlSD5bNmC5vOFOxAtEg0=</DigestValue>
    </Reference>
  </SignedInfo>
  <SignatureValue>0D8OULpMiSdUBa46v+rL7C7OhaDs+M1iAMZgXmR0UXNIs4D0g4kpUgyJ2a13pqUt
epJPshrRansVgZZ7ru+8Qw==</SignatureValue>
  <KeyInfo>
    <X509Data>
      <X509Certificate>MIIJnjCCCUugAwIBAgIQFCEvrfljS2OiBDEWZJmcpTAKBggqhQMHAQEDAjCCAVcx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0YHQuNC4MB4XDTIzMDYyMjEyMTcwMFoXDTI0MDkxNDEyMTcwMFowggK7MQswCQYD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XzIwMjMuY3J0MB0GA1UdDgQWBBSBb4WK8LfO3xa+eM0bjiP8n5UdZjCCAXcGA1Ud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QQCEky2AKArEX7gtr/QDvbg+opFi/j/B72L+9zqArHrwiacVb/LGIFc+bmTMJvEj
8h/LhBq6sPTaoWnM1jG11fja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zozXhBBrd1JpPgk6uqtkmso5tn0=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PBPKqRyF2HuFagENRxRWY1q1HuQ=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IgBptmB/j42AfQTMw3f15mgxvnk=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cwyDJds61vXIr2RLh4A+P72Ew3Y=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fEunFmoEMzIW2Ol1IbF8+THkQtg=</DigestValue>
      </Reference>
      <Reference URI="/word/charts/chart1.xml?ContentType=application/vnd.openxmlformats-officedocument.drawingml.chart+xml">
        <DigestMethod Algorithm="http://www.w3.org/2000/09/xmldsig#sha1"/>
        <DigestValue>Iv82cRXQe3LlJWNdwCZ5x4TFqbI=</DigestValue>
      </Reference>
      <Reference URI="/word/charts/chart2.xml?ContentType=application/vnd.openxmlformats-officedocument.drawingml.chart+xml">
        <DigestMethod Algorithm="http://www.w3.org/2000/09/xmldsig#sha1"/>
        <DigestValue>5u1o3EbhLgPeQrmZlQ+7F0r0/gA=</DigestValue>
      </Reference>
      <Reference URI="/word/charts/chart3.xml?ContentType=application/vnd.openxmlformats-officedocument.drawingml.chart+xml">
        <DigestMethod Algorithm="http://www.w3.org/2000/09/xmldsig#sha1"/>
        <DigestValue>26FF2RX/MySUXB1DVHWn1qfc0/I=</DigestValue>
      </Reference>
      <Reference URI="/word/charts/chart4.xml?ContentType=application/vnd.openxmlformats-officedocument.drawingml.chart+xml">
        <DigestMethod Algorithm="http://www.w3.org/2000/09/xmldsig#sha1"/>
        <DigestValue>510ZCzdzJCxZ3vBtcFwCfutmunQ=</DigestValue>
      </Reference>
      <Reference URI="/word/charts/chart5.xml?ContentType=application/vnd.openxmlformats-officedocument.drawingml.chart+xml">
        <DigestMethod Algorithm="http://www.w3.org/2000/09/xmldsig#sha1"/>
        <DigestValue>b3ft/4TfaB+zZyBEaiF5bHLPAog=</DigestValue>
      </Reference>
      <Reference URI="/word/charts/chart6.xml?ContentType=application/vnd.openxmlformats-officedocument.drawingml.chart+xml">
        <DigestMethod Algorithm="http://www.w3.org/2000/09/xmldsig#sha1"/>
        <DigestValue>IOmtPfvr/GwPwgN27o48QrwXLS0=</DigestValue>
      </Reference>
      <Reference URI="/word/document.xml?ContentType=application/vnd.openxmlformats-officedocument.wordprocessingml.document.main+xml">
        <DigestMethod Algorithm="http://www.w3.org/2000/09/xmldsig#sha1"/>
        <DigestValue>+LJTN2dR0kMxci4iRrr3ongSnt0=</DigestValue>
      </Reference>
      <Reference URI="/word/embeddings/_____Microsoft_Excel1.xlsx?ContentType=application/vnd.openxmlformats-officedocument.spreadsheetml.sheet">
        <DigestMethod Algorithm="http://www.w3.org/2000/09/xmldsig#sha1"/>
        <DigestValue>4OJPCatylrlR7Ca8NvaYDq3oqJs=</DigestValue>
      </Reference>
      <Reference URI="/word/embeddings/_____Microsoft_Excel2.xlsx?ContentType=application/vnd.openxmlformats-officedocument.spreadsheetml.sheet">
        <DigestMethod Algorithm="http://www.w3.org/2000/09/xmldsig#sha1"/>
        <DigestValue>3BaJdIjuwTqSsmlwIo66Z7vDj5M=</DigestValue>
      </Reference>
      <Reference URI="/word/embeddings/_____Microsoft_Excel3.xlsx?ContentType=application/vnd.openxmlformats-officedocument.spreadsheetml.sheet">
        <DigestMethod Algorithm="http://www.w3.org/2000/09/xmldsig#sha1"/>
        <DigestValue>9gPmp8TVMFatPdBQLcEfVzRXhjo=</DigestValue>
      </Reference>
      <Reference URI="/word/embeddings/_____Microsoft_Excel4.xlsx?ContentType=application/vnd.openxmlformats-officedocument.spreadsheetml.sheet">
        <DigestMethod Algorithm="http://www.w3.org/2000/09/xmldsig#sha1"/>
        <DigestValue>q1qCRKe/OizZohXGiddwiC93XjI=</DigestValue>
      </Reference>
      <Reference URI="/word/embeddings/_____Microsoft_Excel5.xlsx?ContentType=application/vnd.openxmlformats-officedocument.spreadsheetml.sheet">
        <DigestMethod Algorithm="http://www.w3.org/2000/09/xmldsig#sha1"/>
        <DigestValue>b5qvQQqzeaAOv2RqBzua6RKKS7c=</DigestValue>
      </Reference>
      <Reference URI="/word/embeddings/_____Microsoft_Excel6.xlsx?ContentType=application/vnd.openxmlformats-officedocument.spreadsheetml.sheet">
        <DigestMethod Algorithm="http://www.w3.org/2000/09/xmldsig#sha1"/>
        <DigestValue>4CvneuaGBWoJGkQjti+hZGQ/xfw=</DigestValue>
      </Reference>
      <Reference URI="/word/endnotes.xml?ContentType=application/vnd.openxmlformats-officedocument.wordprocessingml.endnotes+xml">
        <DigestMethod Algorithm="http://www.w3.org/2000/09/xmldsig#sha1"/>
        <DigestValue>XqIlFEe0Sx9kVGmjFHk3pN+Dz5s=</DigestValue>
      </Reference>
      <Reference URI="/word/fontTable.xml?ContentType=application/vnd.openxmlformats-officedocument.wordprocessingml.fontTable+xml">
        <DigestMethod Algorithm="http://www.w3.org/2000/09/xmldsig#sha1"/>
        <DigestValue>TXUOWHtVZjlISsVNJvPFcU4wg0k=</DigestValue>
      </Reference>
      <Reference URI="/word/footer1.xml?ContentType=application/vnd.openxmlformats-officedocument.wordprocessingml.footer+xml">
        <DigestMethod Algorithm="http://www.w3.org/2000/09/xmldsig#sha1"/>
        <DigestValue>OT/4cBwSqnsz9jMpKWomls9fz98=</DigestValue>
      </Reference>
      <Reference URI="/word/footnotes.xml?ContentType=application/vnd.openxmlformats-officedocument.wordprocessingml.footnotes+xml">
        <DigestMethod Algorithm="http://www.w3.org/2000/09/xmldsig#sha1"/>
        <DigestValue>aD3u1BOqFdQlMjXVI6gI7b6owFU=</DigestValue>
      </Reference>
      <Reference URI="/word/media/image1.emf?ContentType=image/x-emf">
        <DigestMethod Algorithm="http://www.w3.org/2000/09/xmldsig#sha1"/>
        <DigestValue>FB1efcH4o4JlHidVhz9VignLGbM=</DigestValue>
      </Reference>
      <Reference URI="/word/media/image2.jpeg?ContentType=image/jpeg">
        <DigestMethod Algorithm="http://www.w3.org/2000/09/xmldsig#sha1"/>
        <DigestValue>z3dZQ1GgAilYKOXhKOYsWNyxD1w=</DigestValue>
      </Reference>
      <Reference URI="/word/numbering.xml?ContentType=application/vnd.openxmlformats-officedocument.wordprocessingml.numbering+xml">
        <DigestMethod Algorithm="http://www.w3.org/2000/09/xmldsig#sha1"/>
        <DigestValue>lX4MYie2hKGTyXwx5hBPBHxsxjo=</DigestValue>
      </Reference>
      <Reference URI="/word/settings.xml?ContentType=application/vnd.openxmlformats-officedocument.wordprocessingml.settings+xml">
        <DigestMethod Algorithm="http://www.w3.org/2000/09/xmldsig#sha1"/>
        <DigestValue>TwD+fXAfdyyIomyvmL0qzUH3WiA=</DigestValue>
      </Reference>
      <Reference URI="/word/styles.xml?ContentType=application/vnd.openxmlformats-officedocument.wordprocessingml.styles+xml">
        <DigestMethod Algorithm="http://www.w3.org/2000/09/xmldsig#sha1"/>
        <DigestValue>ZJGhAfBStBPm87Ryze8foTtgg0E=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cxqg2WYc5KEnGrKxVYD0LjWqJV4=</DigestValue>
      </Reference>
      <Reference URI="/word/theme/themeOverride2.xml?ContentType=application/vnd.openxmlformats-officedocument.themeOverride+xml">
        <DigestMethod Algorithm="http://www.w3.org/2000/09/xmldsig#sha1"/>
        <DigestValue>cxqg2WYc5KEnGrKxVYD0LjWqJV4=</DigestValue>
      </Reference>
      <Reference URI="/word/theme/themeOverride3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4.xml?ContentType=application/vnd.openxmlformats-officedocument.themeOverride+xml">
        <DigestMethod Algorithm="http://www.w3.org/2000/09/xmldsig#sha1"/>
        <DigestValue>cxqg2WYc5KEnGrKxVYD0LjWqJV4=</DigestValue>
      </Reference>
      <Reference URI="/word/webSettings.xml?ContentType=application/vnd.openxmlformats-officedocument.wordprocessingml.webSettings+xml">
        <DigestMethod Algorithm="http://www.w3.org/2000/09/xmldsig#sha1"/>
        <DigestValue>VQPyIWTg0CKmBMAuT3ISy8h8ZMA=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2024-04-08T07:39:03Z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{5697CCD5-1309-4DDF-96BD-0FB6E0CBCBC0}</SetupID>
          <SignatureText>Данилова И.П.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2024-04-08T07:39:03Z</xd:SigningTime>
          <xd:SigningCertificate>
            <xd:Cert>
              <xd:CertDigest>
                <DigestMethod Algorithm="http://www.w3.org/2000/09/xmldsig#sha1"/>
                <DigestValue>tGIUOZuyjVd+RgX6RgWrKHaZ6qg=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26756872768935260483103135816086035621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  <Object Id="idValidSigLnImg">AQAAAGwAAAAAAAAAAAAAAPcCAACfAAAAAAAAAAAAAACHUAAAZBAAACBFTUYAAAEA2BwAAKo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UBDAEPQQ4BDsEPgQyBDAEIAAYBC4AHwQuAAAACQAAAAcAAAAHAAAABwAAAAcAAAAIAAAABwAAAAcAAAAEAAAACgAAAAMAAAAJAAAAA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</Object>
  <Object Id="idInvalidSigLnImg">AQAAAGwAAAAAAAAAAAAAAPcCAACfAAAAAAAAAAAAAACHUAAAZBAAACBFTUYAAAEAQCEAALA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Gt7cJTvAFSW7wDlXRF3IAAAABSU7wAAAAAArM6BETCU7wCvYiB3egAAACAAAAACAAAAAAAdAQAAAAAOAAAAdBhwAQAAAAAAAB0BcBhwAXgAAADQB3ABZAAAAAYAAAAEeyR3YObVDwAAHQFwAAAAlGkgkQAAAADEle8AmVsRdwAA7wAAAAAApVsRdyjp1A/z////AAAAAAAAAAAAAAAAkAEAAIWTCZFglO8AbR3AdQAA8nZUlO8AAAAAAFyU7wAAAAAACQAAAAAAAADhJb91CgALAAkAAAB0le8AdJXvAAACAAD8////AQAAAAAAAAAAAAAAAAAAANjVxg/kxNp2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pLRGPvAChl7wDlXRF38QAAAOhi7wAAAAAA8PdvGQAAAABoAQAA8QAAACCuHQFADuQZAAAAAPAWHxp/AAAAAAAAAOg5hhEAAAAA8BYfGl0aDHoDAAAAZBoMegEAAABQstQZ8FU5egkwAnp3CMARuJggkZgeKAGYZO8AmVsRdwAA7wAFAAAApVsRd5Bp7wDg////AAAAAAAAAAAAAAAAkAEAAAAAAAEAAAAAYQByAGkAYQBsAAAAAAAAAAAAAAAAAAAAAAAAAOElv3UAAAAABgAAAEhk7wBIZO8AAAIAAPz///8BAAAAAAAAAAAAAAAAAAAAAAAAAAAAAADY1cYP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UBDAEPQQ4BDsEPgQyBDAEIAAYBC4AHwQuAAAACQAAAAcAAAAHAAAABwAAAAcAAAAIAAAABwAAAAcAAAAEAAAACgAAAAMAAAAJAAAAA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32</Pages>
  <Words>10555</Words>
  <Characters>60166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Acer</dc:creator>
  <cp:lastModifiedBy>Admin</cp:lastModifiedBy>
  <cp:revision>22</cp:revision>
  <cp:lastPrinted>2024-04-05T10:52:00Z</cp:lastPrinted>
  <dcterms:created xsi:type="dcterms:W3CDTF">2024-03-18T07:02:00Z</dcterms:created>
  <dcterms:modified xsi:type="dcterms:W3CDTF">2024-04-08T07:38:00Z</dcterms:modified>
</cp:coreProperties>
</file>